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3C2" w:rsidRPr="00A8639A" w:rsidRDefault="003D33C2" w:rsidP="00003DE7">
      <w:pPr>
        <w:spacing w:after="0" w:line="240" w:lineRule="auto"/>
        <w:rPr>
          <w:rStyle w:val="IntenseEmphasis"/>
          <w:b w:val="0"/>
          <w:i w:val="0"/>
          <w:color w:val="auto"/>
          <w:sz w:val="24"/>
          <w:szCs w:val="24"/>
        </w:rPr>
      </w:pPr>
      <w:r w:rsidRPr="00A8639A">
        <w:rPr>
          <w:rStyle w:val="IntenseEmphasis"/>
          <w:b w:val="0"/>
          <w:i w:val="0"/>
          <w:color w:val="auto"/>
          <w:sz w:val="24"/>
          <w:szCs w:val="24"/>
        </w:rPr>
        <w:t>Frequently</w:t>
      </w:r>
      <w:r w:rsidR="00870E5A" w:rsidRPr="00A8639A">
        <w:rPr>
          <w:rStyle w:val="IntenseEmphasis"/>
          <w:b w:val="0"/>
          <w:i w:val="0"/>
          <w:color w:val="auto"/>
          <w:sz w:val="24"/>
          <w:szCs w:val="24"/>
        </w:rPr>
        <w:t xml:space="preserve"> Asked Questions (FAQ’s)—At a Glance </w:t>
      </w:r>
    </w:p>
    <w:p w:rsidR="002009EF" w:rsidRPr="003D33C2" w:rsidRDefault="002009EF" w:rsidP="003D33C2">
      <w:pPr>
        <w:pStyle w:val="ListParagraph"/>
        <w:numPr>
          <w:ilvl w:val="0"/>
          <w:numId w:val="4"/>
        </w:numPr>
        <w:spacing w:after="0" w:line="240" w:lineRule="auto"/>
        <w:rPr>
          <w:rStyle w:val="IntenseEmphasis"/>
          <w:b w:val="0"/>
          <w:i w:val="0"/>
          <w:color w:val="auto"/>
        </w:rPr>
      </w:pPr>
      <w:r w:rsidRPr="003D33C2">
        <w:rPr>
          <w:rStyle w:val="IntenseEmphasis"/>
          <w:b w:val="0"/>
          <w:i w:val="0"/>
          <w:color w:val="auto"/>
        </w:rPr>
        <w:t>RSLC educati</w:t>
      </w:r>
      <w:r w:rsidR="004446A8" w:rsidRPr="003D33C2">
        <w:rPr>
          <w:rStyle w:val="IntenseEmphasis"/>
          <w:b w:val="0"/>
          <w:i w:val="0"/>
          <w:color w:val="auto"/>
        </w:rPr>
        <w:t xml:space="preserve">on and </w:t>
      </w:r>
      <w:r w:rsidR="00EA72DA" w:rsidRPr="003D33C2">
        <w:rPr>
          <w:rStyle w:val="IntenseEmphasis"/>
          <w:b w:val="0"/>
          <w:i w:val="0"/>
          <w:color w:val="auto"/>
        </w:rPr>
        <w:t xml:space="preserve">work </w:t>
      </w:r>
      <w:r w:rsidR="004446A8" w:rsidRPr="003D33C2">
        <w:rPr>
          <w:rStyle w:val="IntenseEmphasis"/>
          <w:b w:val="0"/>
          <w:i w:val="0"/>
          <w:color w:val="auto"/>
        </w:rPr>
        <w:t>experience requirements (page 1)</w:t>
      </w:r>
    </w:p>
    <w:p w:rsidR="002009EF" w:rsidRPr="008817DF" w:rsidRDefault="00870E5A" w:rsidP="008817DF">
      <w:pPr>
        <w:pStyle w:val="ListParagraph"/>
        <w:numPr>
          <w:ilvl w:val="0"/>
          <w:numId w:val="4"/>
        </w:numPr>
        <w:spacing w:after="0" w:line="240" w:lineRule="auto"/>
        <w:rPr>
          <w:rStyle w:val="IntenseEmphasis"/>
          <w:b w:val="0"/>
          <w:i w:val="0"/>
          <w:color w:val="auto"/>
        </w:rPr>
      </w:pPr>
      <w:r>
        <w:rPr>
          <w:rStyle w:val="IntenseEmphasis"/>
          <w:b w:val="0"/>
          <w:i w:val="0"/>
          <w:color w:val="auto"/>
        </w:rPr>
        <w:t>O</w:t>
      </w:r>
      <w:r w:rsidR="002009EF" w:rsidRPr="008817DF">
        <w:rPr>
          <w:rStyle w:val="IntenseEmphasis"/>
          <w:b w:val="0"/>
          <w:i w:val="0"/>
          <w:color w:val="auto"/>
        </w:rPr>
        <w:t xml:space="preserve">ther reflective </w:t>
      </w:r>
      <w:r w:rsidR="004446A8" w:rsidRPr="008817DF">
        <w:rPr>
          <w:rStyle w:val="IntenseEmphasis"/>
          <w:b w:val="0"/>
          <w:i w:val="0"/>
          <w:color w:val="auto"/>
        </w:rPr>
        <w:t>supervision training experience (page</w:t>
      </w:r>
      <w:r w:rsidR="008817DF" w:rsidRPr="008817DF">
        <w:rPr>
          <w:rStyle w:val="IntenseEmphasis"/>
          <w:b w:val="0"/>
          <w:i w:val="0"/>
          <w:color w:val="auto"/>
        </w:rPr>
        <w:t>s 1 &amp;</w:t>
      </w:r>
      <w:r w:rsidR="004446A8" w:rsidRPr="008817DF">
        <w:rPr>
          <w:rStyle w:val="IntenseEmphasis"/>
          <w:b w:val="0"/>
          <w:i w:val="0"/>
          <w:color w:val="auto"/>
        </w:rPr>
        <w:t xml:space="preserve"> 2)</w:t>
      </w:r>
    </w:p>
    <w:p w:rsidR="002009EF" w:rsidRPr="008817DF" w:rsidRDefault="00870E5A" w:rsidP="008817DF">
      <w:pPr>
        <w:pStyle w:val="ListParagraph"/>
        <w:numPr>
          <w:ilvl w:val="0"/>
          <w:numId w:val="4"/>
        </w:numPr>
        <w:spacing w:after="0" w:line="240" w:lineRule="auto"/>
        <w:rPr>
          <w:rStyle w:val="IntenseEmphasis"/>
          <w:b w:val="0"/>
          <w:i w:val="0"/>
          <w:color w:val="auto"/>
        </w:rPr>
      </w:pPr>
      <w:r>
        <w:rPr>
          <w:rStyle w:val="IntenseEmphasis"/>
          <w:b w:val="0"/>
          <w:i w:val="0"/>
          <w:color w:val="auto"/>
        </w:rPr>
        <w:t>I</w:t>
      </w:r>
      <w:r w:rsidR="002009EF" w:rsidRPr="008817DF">
        <w:rPr>
          <w:rStyle w:val="IntenseEmphasis"/>
          <w:b w:val="0"/>
          <w:i w:val="0"/>
          <w:color w:val="auto"/>
        </w:rPr>
        <w:t xml:space="preserve">mplementing/providing reflective </w:t>
      </w:r>
      <w:r w:rsidR="008817DF" w:rsidRPr="008817DF">
        <w:rPr>
          <w:rStyle w:val="IntenseEmphasis"/>
          <w:b w:val="0"/>
          <w:i w:val="0"/>
          <w:color w:val="auto"/>
        </w:rPr>
        <w:t>supervision within your program (pages 2 &amp; 3)</w:t>
      </w:r>
    </w:p>
    <w:p w:rsidR="002009EF" w:rsidRPr="008817DF" w:rsidRDefault="00870E5A" w:rsidP="008817DF">
      <w:pPr>
        <w:pStyle w:val="ListParagraph"/>
        <w:numPr>
          <w:ilvl w:val="0"/>
          <w:numId w:val="4"/>
        </w:numPr>
        <w:spacing w:after="0" w:line="240" w:lineRule="auto"/>
        <w:rPr>
          <w:rStyle w:val="IntenseEmphasis"/>
          <w:b w:val="0"/>
          <w:i w:val="0"/>
          <w:color w:val="auto"/>
        </w:rPr>
      </w:pPr>
      <w:r>
        <w:rPr>
          <w:rStyle w:val="IntenseEmphasis"/>
          <w:b w:val="0"/>
          <w:i w:val="0"/>
          <w:color w:val="auto"/>
        </w:rPr>
        <w:t>M</w:t>
      </w:r>
      <w:r w:rsidR="008817DF" w:rsidRPr="008817DF">
        <w:rPr>
          <w:rStyle w:val="IntenseEmphasis"/>
          <w:b w:val="0"/>
          <w:i w:val="0"/>
          <w:color w:val="auto"/>
        </w:rPr>
        <w:t>onthly reflective consultation (pages 3 &amp; 4)</w:t>
      </w:r>
    </w:p>
    <w:p w:rsidR="002009EF" w:rsidRPr="008817DF" w:rsidRDefault="002009EF" w:rsidP="008817DF">
      <w:pPr>
        <w:pStyle w:val="ListParagraph"/>
        <w:numPr>
          <w:ilvl w:val="0"/>
          <w:numId w:val="4"/>
        </w:numPr>
        <w:spacing w:after="0" w:line="240" w:lineRule="auto"/>
        <w:rPr>
          <w:rStyle w:val="IntenseEmphasis"/>
          <w:b w:val="0"/>
          <w:i w:val="0"/>
          <w:color w:val="auto"/>
        </w:rPr>
      </w:pPr>
      <w:r w:rsidRPr="008817DF">
        <w:rPr>
          <w:rStyle w:val="IntenseEmphasis"/>
          <w:b w:val="0"/>
          <w:i w:val="0"/>
          <w:color w:val="auto"/>
        </w:rPr>
        <w:t>Endorsement®</w:t>
      </w:r>
      <w:r w:rsidR="008817DF" w:rsidRPr="008817DF">
        <w:rPr>
          <w:rStyle w:val="IntenseEmphasis"/>
          <w:b w:val="0"/>
          <w:i w:val="0"/>
          <w:color w:val="auto"/>
        </w:rPr>
        <w:t xml:space="preserve"> (page </w:t>
      </w:r>
      <w:r w:rsidR="00E92EFA">
        <w:rPr>
          <w:rStyle w:val="IntenseEmphasis"/>
          <w:b w:val="0"/>
          <w:i w:val="0"/>
          <w:color w:val="auto"/>
        </w:rPr>
        <w:t>4</w:t>
      </w:r>
      <w:r w:rsidR="008817DF" w:rsidRPr="008817DF">
        <w:rPr>
          <w:rStyle w:val="IntenseEmphasis"/>
          <w:b w:val="0"/>
          <w:i w:val="0"/>
          <w:color w:val="auto"/>
        </w:rPr>
        <w:t>)</w:t>
      </w:r>
    </w:p>
    <w:p w:rsidR="002009EF" w:rsidRPr="008817DF" w:rsidRDefault="002009EF" w:rsidP="008817DF">
      <w:pPr>
        <w:pStyle w:val="ListParagraph"/>
        <w:numPr>
          <w:ilvl w:val="0"/>
          <w:numId w:val="4"/>
        </w:numPr>
        <w:spacing w:after="0" w:line="240" w:lineRule="auto"/>
        <w:rPr>
          <w:rStyle w:val="IntenseEmphasis"/>
          <w:b w:val="0"/>
          <w:i w:val="0"/>
          <w:color w:val="auto"/>
        </w:rPr>
      </w:pPr>
      <w:r w:rsidRPr="008817DF">
        <w:rPr>
          <w:rStyle w:val="IntenseEmphasis"/>
          <w:b w:val="0"/>
          <w:i w:val="0"/>
          <w:color w:val="auto"/>
        </w:rPr>
        <w:t xml:space="preserve">Agency or Administrative </w:t>
      </w:r>
      <w:r w:rsidR="00870E5A">
        <w:rPr>
          <w:rStyle w:val="IntenseEmphasis"/>
          <w:b w:val="0"/>
          <w:i w:val="0"/>
          <w:color w:val="auto"/>
        </w:rPr>
        <w:t xml:space="preserve">buy-in </w:t>
      </w:r>
      <w:r w:rsidR="00B41C7C">
        <w:rPr>
          <w:rStyle w:val="IntenseEmphasis"/>
          <w:b w:val="0"/>
          <w:i w:val="0"/>
          <w:color w:val="auto"/>
        </w:rPr>
        <w:t xml:space="preserve">(page </w:t>
      </w:r>
      <w:r w:rsidR="002A2906">
        <w:rPr>
          <w:rStyle w:val="IntenseEmphasis"/>
          <w:b w:val="0"/>
          <w:i w:val="0"/>
          <w:color w:val="auto"/>
        </w:rPr>
        <w:t>5</w:t>
      </w:r>
      <w:r w:rsidR="008817DF" w:rsidRPr="008817DF">
        <w:rPr>
          <w:rStyle w:val="IntenseEmphasis"/>
          <w:b w:val="0"/>
          <w:i w:val="0"/>
          <w:color w:val="auto"/>
        </w:rPr>
        <w:t>)</w:t>
      </w:r>
    </w:p>
    <w:p w:rsidR="004446A8" w:rsidRPr="008817DF" w:rsidRDefault="002A2906" w:rsidP="008817DF">
      <w:pPr>
        <w:pStyle w:val="ListParagraph"/>
        <w:numPr>
          <w:ilvl w:val="0"/>
          <w:numId w:val="4"/>
        </w:numPr>
        <w:spacing w:after="0" w:line="240" w:lineRule="auto"/>
        <w:rPr>
          <w:rStyle w:val="IntenseEmphasis"/>
          <w:b w:val="0"/>
          <w:bCs w:val="0"/>
          <w:i w:val="0"/>
          <w:iCs w:val="0"/>
          <w:color w:val="auto"/>
        </w:rPr>
      </w:pPr>
      <w:r>
        <w:rPr>
          <w:rStyle w:val="IntenseEmphasis"/>
          <w:b w:val="0"/>
          <w:i w:val="0"/>
          <w:color w:val="auto"/>
        </w:rPr>
        <w:t xml:space="preserve">RSLC </w:t>
      </w:r>
      <w:r w:rsidRPr="008817DF">
        <w:rPr>
          <w:rStyle w:val="IntenseEmphasis"/>
          <w:b w:val="0"/>
          <w:i w:val="0"/>
          <w:color w:val="auto"/>
        </w:rPr>
        <w:t>learning</w:t>
      </w:r>
      <w:r w:rsidR="004446A8" w:rsidRPr="008817DF">
        <w:rPr>
          <w:rStyle w:val="IntenseEmphasis"/>
          <w:b w:val="0"/>
          <w:i w:val="0"/>
          <w:color w:val="auto"/>
        </w:rPr>
        <w:t xml:space="preserve"> sessions</w:t>
      </w:r>
      <w:r w:rsidR="00B41C7C">
        <w:rPr>
          <w:rStyle w:val="IntenseEmphasis"/>
          <w:b w:val="0"/>
          <w:i w:val="0"/>
          <w:color w:val="auto"/>
        </w:rPr>
        <w:t xml:space="preserve"> (page</w:t>
      </w:r>
      <w:r w:rsidR="000919B8">
        <w:rPr>
          <w:rStyle w:val="IntenseEmphasis"/>
          <w:b w:val="0"/>
          <w:i w:val="0"/>
          <w:color w:val="auto"/>
        </w:rPr>
        <w:t xml:space="preserve">s 5 &amp; </w:t>
      </w:r>
      <w:r>
        <w:rPr>
          <w:rStyle w:val="IntenseEmphasis"/>
          <w:b w:val="0"/>
          <w:i w:val="0"/>
          <w:color w:val="auto"/>
        </w:rPr>
        <w:t>6</w:t>
      </w:r>
      <w:r w:rsidR="008817DF" w:rsidRPr="008817DF">
        <w:rPr>
          <w:rStyle w:val="IntenseEmphasis"/>
          <w:b w:val="0"/>
          <w:i w:val="0"/>
          <w:color w:val="auto"/>
        </w:rPr>
        <w:t xml:space="preserve">) </w:t>
      </w:r>
      <w:r w:rsidR="004446A8" w:rsidRPr="008817DF">
        <w:rPr>
          <w:rStyle w:val="IntenseEmphasis"/>
          <w:b w:val="0"/>
          <w:i w:val="0"/>
          <w:color w:val="auto"/>
        </w:rPr>
        <w:t xml:space="preserve"> </w:t>
      </w:r>
    </w:p>
    <w:p w:rsidR="004446A8" w:rsidRPr="008817DF" w:rsidRDefault="00870E5A" w:rsidP="008817DF">
      <w:pPr>
        <w:pStyle w:val="ListParagraph"/>
        <w:numPr>
          <w:ilvl w:val="0"/>
          <w:numId w:val="4"/>
        </w:numPr>
        <w:spacing w:after="0" w:line="240" w:lineRule="auto"/>
        <w:rPr>
          <w:rStyle w:val="IntenseEmphasis"/>
          <w:b w:val="0"/>
          <w:i w:val="0"/>
          <w:color w:val="auto"/>
        </w:rPr>
      </w:pPr>
      <w:r>
        <w:rPr>
          <w:rStyle w:val="IntenseEmphasis"/>
          <w:b w:val="0"/>
          <w:i w:val="0"/>
          <w:color w:val="auto"/>
        </w:rPr>
        <w:t>T</w:t>
      </w:r>
      <w:r w:rsidR="004446A8" w:rsidRPr="008817DF">
        <w:rPr>
          <w:rStyle w:val="IntenseEmphasis"/>
          <w:b w:val="0"/>
          <w:i w:val="0"/>
          <w:color w:val="auto"/>
        </w:rPr>
        <w:t>he application process and submitting payment</w:t>
      </w:r>
      <w:r w:rsidR="009E5CDB">
        <w:rPr>
          <w:rStyle w:val="IntenseEmphasis"/>
          <w:b w:val="0"/>
          <w:i w:val="0"/>
          <w:color w:val="auto"/>
        </w:rPr>
        <w:t xml:space="preserve"> (page</w:t>
      </w:r>
      <w:r w:rsidR="00B41C7C">
        <w:rPr>
          <w:rStyle w:val="IntenseEmphasis"/>
          <w:b w:val="0"/>
          <w:i w:val="0"/>
          <w:color w:val="auto"/>
        </w:rPr>
        <w:t>s</w:t>
      </w:r>
      <w:r w:rsidR="009E5CDB">
        <w:rPr>
          <w:rStyle w:val="IntenseEmphasis"/>
          <w:b w:val="0"/>
          <w:i w:val="0"/>
          <w:color w:val="auto"/>
        </w:rPr>
        <w:t xml:space="preserve"> </w:t>
      </w:r>
      <w:r w:rsidR="00B41C7C">
        <w:rPr>
          <w:rStyle w:val="IntenseEmphasis"/>
          <w:b w:val="0"/>
          <w:i w:val="0"/>
          <w:color w:val="auto"/>
        </w:rPr>
        <w:t>7</w:t>
      </w:r>
      <w:r w:rsidR="008817DF" w:rsidRPr="008817DF">
        <w:rPr>
          <w:rStyle w:val="IntenseEmphasis"/>
          <w:b w:val="0"/>
          <w:i w:val="0"/>
          <w:color w:val="auto"/>
        </w:rPr>
        <w:t>)</w:t>
      </w:r>
    </w:p>
    <w:p w:rsidR="004446A8" w:rsidRDefault="004446A8" w:rsidP="004446A8">
      <w:pPr>
        <w:spacing w:after="0" w:line="240" w:lineRule="auto"/>
      </w:pPr>
    </w:p>
    <w:p w:rsidR="00292B21" w:rsidRPr="00292B21" w:rsidRDefault="00292B21" w:rsidP="00F70F21">
      <w:pPr>
        <w:spacing w:after="0" w:line="240" w:lineRule="auto"/>
        <w:rPr>
          <w:rStyle w:val="IntenseEmphasis"/>
        </w:rPr>
      </w:pPr>
      <w:r w:rsidRPr="00292B21">
        <w:rPr>
          <w:rStyle w:val="IntenseEmphasis"/>
        </w:rPr>
        <w:t xml:space="preserve">Questions related to the RSLC education and experience requirements: </w:t>
      </w:r>
    </w:p>
    <w:p w:rsidR="00292B21" w:rsidRDefault="00292B21" w:rsidP="00F70F21">
      <w:pPr>
        <w:spacing w:after="0" w:line="240" w:lineRule="auto"/>
      </w:pPr>
    </w:p>
    <w:p w:rsidR="00080B77" w:rsidRPr="00CA1176" w:rsidRDefault="00964B62" w:rsidP="00B71286">
      <w:pPr>
        <w:pStyle w:val="ListParagraph"/>
        <w:numPr>
          <w:ilvl w:val="0"/>
          <w:numId w:val="3"/>
        </w:numPr>
        <w:spacing w:after="0" w:line="240" w:lineRule="auto"/>
        <w:rPr>
          <w:i/>
        </w:rPr>
      </w:pPr>
      <w:r>
        <w:t>I</w:t>
      </w:r>
      <w:r w:rsidR="00CA1176">
        <w:t>s there an education requirement to participate in th</w:t>
      </w:r>
      <w:r w:rsidR="00C57E95">
        <w:t>e RSLC</w:t>
      </w:r>
      <w:r w:rsidR="00CA1176">
        <w:t xml:space="preserve">?  </w:t>
      </w:r>
      <w:r>
        <w:t xml:space="preserve"> </w:t>
      </w:r>
    </w:p>
    <w:p w:rsidR="008E5568" w:rsidRDefault="008E5568" w:rsidP="00EA72DA">
      <w:pPr>
        <w:spacing w:after="0" w:line="240" w:lineRule="auto"/>
        <w:rPr>
          <w:i/>
        </w:rPr>
      </w:pPr>
    </w:p>
    <w:p w:rsidR="00EA72DA" w:rsidRDefault="00CA1176" w:rsidP="00EA72DA">
      <w:pPr>
        <w:spacing w:after="0" w:line="240" w:lineRule="auto"/>
        <w:rPr>
          <w:i/>
        </w:rPr>
      </w:pPr>
      <w:r>
        <w:rPr>
          <w:i/>
        </w:rPr>
        <w:t xml:space="preserve">We </w:t>
      </w:r>
      <w:r w:rsidR="00BC59BA">
        <w:rPr>
          <w:i/>
        </w:rPr>
        <w:t xml:space="preserve">try </w:t>
      </w:r>
      <w:r w:rsidR="00503BC5">
        <w:rPr>
          <w:i/>
        </w:rPr>
        <w:t xml:space="preserve">to </w:t>
      </w:r>
      <w:r>
        <w:rPr>
          <w:i/>
        </w:rPr>
        <w:t xml:space="preserve">align the </w:t>
      </w:r>
      <w:r w:rsidR="00503BC5">
        <w:rPr>
          <w:i/>
        </w:rPr>
        <w:t xml:space="preserve">RSLC </w:t>
      </w:r>
      <w:r>
        <w:rPr>
          <w:i/>
        </w:rPr>
        <w:t xml:space="preserve">requirements </w:t>
      </w:r>
      <w:r w:rsidR="00503BC5">
        <w:rPr>
          <w:i/>
        </w:rPr>
        <w:t>with</w:t>
      </w:r>
      <w:r w:rsidR="00B834E2">
        <w:rPr>
          <w:i/>
        </w:rPr>
        <w:t xml:space="preserve"> </w:t>
      </w:r>
      <w:r w:rsidR="00B834E2">
        <w:rPr>
          <w:i/>
        </w:rPr>
        <w:t>Endorsement</w:t>
      </w:r>
      <w:r w:rsidR="00B834E2">
        <w:rPr>
          <w:rFonts w:cstheme="minorHAnsi"/>
          <w:i/>
        </w:rPr>
        <w:t>®</w:t>
      </w:r>
      <w:r w:rsidR="00503BC5">
        <w:rPr>
          <w:i/>
        </w:rPr>
        <w:t xml:space="preserve"> so that RSLC participants are in a good position to earn Endorsement</w:t>
      </w:r>
      <w:r w:rsidR="008E5568">
        <w:rPr>
          <w:rFonts w:cstheme="minorHAnsi"/>
          <w:i/>
        </w:rPr>
        <w:t>®</w:t>
      </w:r>
      <w:r w:rsidR="00503BC5">
        <w:rPr>
          <w:i/>
        </w:rPr>
        <w:t xml:space="preserve"> as a qualified </w:t>
      </w:r>
      <w:r w:rsidR="00B834E2">
        <w:rPr>
          <w:i/>
        </w:rPr>
        <w:t xml:space="preserve">provider of </w:t>
      </w:r>
      <w:r w:rsidR="00503BC5">
        <w:rPr>
          <w:i/>
        </w:rPr>
        <w:t>reflective supervisio</w:t>
      </w:r>
      <w:r w:rsidR="008E5568">
        <w:rPr>
          <w:i/>
        </w:rPr>
        <w:t>n</w:t>
      </w:r>
      <w:r w:rsidR="00B834E2">
        <w:rPr>
          <w:i/>
        </w:rPr>
        <w:t>.</w:t>
      </w:r>
      <w:r>
        <w:rPr>
          <w:i/>
        </w:rPr>
        <w:t xml:space="preserve">  </w:t>
      </w:r>
      <w:r w:rsidR="00503BC5">
        <w:rPr>
          <w:i/>
        </w:rPr>
        <w:t>Currently Endorsement</w:t>
      </w:r>
      <w:r w:rsidR="00B834E2">
        <w:rPr>
          <w:rFonts w:cstheme="minorHAnsi"/>
          <w:i/>
        </w:rPr>
        <w:t>®</w:t>
      </w:r>
      <w:r w:rsidR="00503BC5">
        <w:rPr>
          <w:i/>
        </w:rPr>
        <w:t xml:space="preserve"> offers a pathway to become a qualified provider of </w:t>
      </w:r>
      <w:r w:rsidR="00B834E2">
        <w:rPr>
          <w:i/>
        </w:rPr>
        <w:t>reflective supervision/consultation (</w:t>
      </w:r>
      <w:r w:rsidR="00503BC5">
        <w:rPr>
          <w:i/>
        </w:rPr>
        <w:t>R</w:t>
      </w:r>
      <w:r w:rsidR="008E5568">
        <w:rPr>
          <w:i/>
        </w:rPr>
        <w:t>SC</w:t>
      </w:r>
      <w:r w:rsidR="00B834E2">
        <w:rPr>
          <w:i/>
        </w:rPr>
        <w:t>)</w:t>
      </w:r>
      <w:r w:rsidR="00503BC5">
        <w:rPr>
          <w:i/>
        </w:rPr>
        <w:t xml:space="preserve"> for those with a bachelor’s or master’s degree who have experience working directly which children ages 0-</w:t>
      </w:r>
      <w:r w:rsidR="00BC59BA">
        <w:rPr>
          <w:i/>
        </w:rPr>
        <w:t>5</w:t>
      </w:r>
      <w:r w:rsidR="00503BC5">
        <w:rPr>
          <w:i/>
        </w:rPr>
        <w:t xml:space="preserve"> and their caregivers, while receiving </w:t>
      </w:r>
      <w:r w:rsidR="00B834E2">
        <w:rPr>
          <w:i/>
        </w:rPr>
        <w:t>RSC</w:t>
      </w:r>
      <w:r w:rsidR="00503BC5">
        <w:rPr>
          <w:i/>
        </w:rPr>
        <w:t xml:space="preserve">.  </w:t>
      </w:r>
      <w:r>
        <w:rPr>
          <w:i/>
        </w:rPr>
        <w:t xml:space="preserve">We recognize that reflective </w:t>
      </w:r>
      <w:r w:rsidR="001B0E19">
        <w:rPr>
          <w:i/>
        </w:rPr>
        <w:t xml:space="preserve">functioning </w:t>
      </w:r>
      <w:r>
        <w:rPr>
          <w:i/>
        </w:rPr>
        <w:t xml:space="preserve">is not necessarily related to schooling.  </w:t>
      </w:r>
      <w:r w:rsidR="00F75A28">
        <w:rPr>
          <w:i/>
        </w:rPr>
        <w:t>If you don’t have</w:t>
      </w:r>
      <w:r>
        <w:rPr>
          <w:i/>
        </w:rPr>
        <w:t xml:space="preserve"> a university or college degree, </w:t>
      </w:r>
      <w:r w:rsidR="00F75A28">
        <w:rPr>
          <w:i/>
        </w:rPr>
        <w:t>we encourage you to compl</w:t>
      </w:r>
      <w:r w:rsidR="0074011A">
        <w:rPr>
          <w:i/>
        </w:rPr>
        <w:t xml:space="preserve">ete the RSLC application and </w:t>
      </w:r>
      <w:r w:rsidR="00F75A28">
        <w:rPr>
          <w:i/>
        </w:rPr>
        <w:t xml:space="preserve">emphasize training, other experiences or personal/professional insights that have led to your interest in attending the RSLC.  </w:t>
      </w:r>
    </w:p>
    <w:p w:rsidR="00964B62" w:rsidRDefault="00964B62" w:rsidP="004852B9">
      <w:pPr>
        <w:spacing w:after="0" w:line="240" w:lineRule="auto"/>
        <w:ind w:left="360"/>
      </w:pPr>
    </w:p>
    <w:p w:rsidR="006626A0" w:rsidRDefault="006626A0" w:rsidP="003620F5">
      <w:pPr>
        <w:pStyle w:val="ListParagraph"/>
        <w:numPr>
          <w:ilvl w:val="0"/>
          <w:numId w:val="3"/>
        </w:numPr>
        <w:spacing w:after="0" w:line="240" w:lineRule="auto"/>
      </w:pPr>
      <w:r>
        <w:t xml:space="preserve">I supervise staff members of an Infant/Early Childhood program, but do not have direct experience </w:t>
      </w:r>
      <w:r w:rsidR="008E6DBF">
        <w:t xml:space="preserve">or recent experience </w:t>
      </w:r>
      <w:r>
        <w:t>with children ages 0-</w:t>
      </w:r>
      <w:r w:rsidR="00BC59BA">
        <w:t>5</w:t>
      </w:r>
      <w:r>
        <w:t xml:space="preserve"> and their caregivers.  Can I still participate in the </w:t>
      </w:r>
      <w:r w:rsidR="008E5568">
        <w:t>RSLC</w:t>
      </w:r>
      <w:r>
        <w:t xml:space="preserve">?  </w:t>
      </w:r>
    </w:p>
    <w:p w:rsidR="00080B77" w:rsidRDefault="00080B77" w:rsidP="006626A0">
      <w:pPr>
        <w:spacing w:after="0" w:line="240" w:lineRule="auto"/>
        <w:rPr>
          <w:i/>
        </w:rPr>
      </w:pPr>
    </w:p>
    <w:p w:rsidR="006626A0" w:rsidRDefault="006626A0" w:rsidP="006626A0">
      <w:pPr>
        <w:spacing w:after="0" w:line="240" w:lineRule="auto"/>
        <w:rPr>
          <w:i/>
        </w:rPr>
      </w:pPr>
      <w:r>
        <w:rPr>
          <w:i/>
        </w:rPr>
        <w:t xml:space="preserve">The requirements of the </w:t>
      </w:r>
      <w:r w:rsidR="009327D1">
        <w:rPr>
          <w:i/>
        </w:rPr>
        <w:t>Learning Collaborative</w:t>
      </w:r>
      <w:r>
        <w:rPr>
          <w:i/>
        </w:rPr>
        <w:t xml:space="preserve"> are based on best practice standards for the provision of reflective supervision</w:t>
      </w:r>
      <w:r w:rsidR="00F834ED">
        <w:rPr>
          <w:i/>
        </w:rPr>
        <w:t>.  Best practice emphasizes experience working with dyads (children ages 0-</w:t>
      </w:r>
      <w:r w:rsidR="00BC59BA">
        <w:rPr>
          <w:i/>
        </w:rPr>
        <w:t>5</w:t>
      </w:r>
      <w:r w:rsidR="00F834ED">
        <w:rPr>
          <w:i/>
        </w:rPr>
        <w:t xml:space="preserve"> and their caregivers) while receiving </w:t>
      </w:r>
      <w:r w:rsidR="008E5568">
        <w:rPr>
          <w:i/>
        </w:rPr>
        <w:t xml:space="preserve">RSC. </w:t>
      </w:r>
      <w:r w:rsidR="00F834ED">
        <w:rPr>
          <w:i/>
        </w:rPr>
        <w:t>These experiences also prepare RSLC participants for Endorsement</w:t>
      </w:r>
      <w:r w:rsidR="00F834ED">
        <w:rPr>
          <w:rFonts w:cstheme="minorHAnsi"/>
          <w:i/>
        </w:rPr>
        <w:t>®</w:t>
      </w:r>
      <w:r w:rsidR="00F834ED">
        <w:rPr>
          <w:i/>
        </w:rPr>
        <w:t xml:space="preserve">.  </w:t>
      </w:r>
      <w:r>
        <w:rPr>
          <w:i/>
        </w:rPr>
        <w:t xml:space="preserve">We recommend that you complete </w:t>
      </w:r>
      <w:r w:rsidR="008E5568">
        <w:rPr>
          <w:i/>
        </w:rPr>
        <w:t>the</w:t>
      </w:r>
      <w:r>
        <w:rPr>
          <w:i/>
        </w:rPr>
        <w:t xml:space="preserve"> application </w:t>
      </w:r>
      <w:r w:rsidR="00F834ED">
        <w:rPr>
          <w:i/>
        </w:rPr>
        <w:t xml:space="preserve">to capture your </w:t>
      </w:r>
      <w:r w:rsidR="00B03C78">
        <w:rPr>
          <w:i/>
        </w:rPr>
        <w:t>experiences</w:t>
      </w:r>
      <w:r w:rsidR="00F834ED">
        <w:rPr>
          <w:i/>
        </w:rPr>
        <w:t xml:space="preserve"> and</w:t>
      </w:r>
      <w:r w:rsidR="00B03C78">
        <w:rPr>
          <w:i/>
        </w:rPr>
        <w:t xml:space="preserve"> interest</w:t>
      </w:r>
      <w:r w:rsidR="00F834ED">
        <w:rPr>
          <w:i/>
        </w:rPr>
        <w:t xml:space="preserve">s that have prepared you to participate in the RSLC.  </w:t>
      </w:r>
      <w:r w:rsidR="00E11183">
        <w:rPr>
          <w:i/>
        </w:rPr>
        <w:t xml:space="preserve">If this opportunity does not meet your needs there </w:t>
      </w:r>
      <w:r w:rsidR="00C57E95">
        <w:rPr>
          <w:i/>
        </w:rPr>
        <w:t xml:space="preserve">may be other </w:t>
      </w:r>
      <w:r w:rsidR="00E11183">
        <w:rPr>
          <w:i/>
        </w:rPr>
        <w:t xml:space="preserve">offerings </w:t>
      </w:r>
      <w:r w:rsidR="00E329F8">
        <w:rPr>
          <w:i/>
        </w:rPr>
        <w:t>that better</w:t>
      </w:r>
      <w:r w:rsidR="00E11183">
        <w:rPr>
          <w:i/>
        </w:rPr>
        <w:t xml:space="preserve"> align with your background and</w:t>
      </w:r>
      <w:r w:rsidR="003D33C2">
        <w:rPr>
          <w:i/>
        </w:rPr>
        <w:t xml:space="preserve"> </w:t>
      </w:r>
      <w:r w:rsidR="00AE45ED">
        <w:rPr>
          <w:i/>
        </w:rPr>
        <w:t>interests</w:t>
      </w:r>
      <w:r w:rsidR="00E11183">
        <w:rPr>
          <w:i/>
        </w:rPr>
        <w:t>.</w:t>
      </w:r>
    </w:p>
    <w:p w:rsidR="00677884" w:rsidRDefault="00677884" w:rsidP="006626A0">
      <w:pPr>
        <w:spacing w:after="0" w:line="240" w:lineRule="auto"/>
        <w:rPr>
          <w:i/>
        </w:rPr>
      </w:pPr>
    </w:p>
    <w:p w:rsidR="00292B21" w:rsidRPr="00292B21" w:rsidRDefault="00292B21" w:rsidP="006626A0">
      <w:pPr>
        <w:spacing w:after="0" w:line="240" w:lineRule="auto"/>
        <w:rPr>
          <w:rStyle w:val="IntenseEmphasis"/>
        </w:rPr>
      </w:pPr>
      <w:r w:rsidRPr="00292B21">
        <w:rPr>
          <w:rStyle w:val="IntenseEmphasis"/>
        </w:rPr>
        <w:t>Questions related to other reflective supervision training experience:</w:t>
      </w:r>
    </w:p>
    <w:p w:rsidR="00292B21" w:rsidRDefault="00292B21" w:rsidP="006626A0">
      <w:pPr>
        <w:spacing w:after="0" w:line="240" w:lineRule="auto"/>
        <w:rPr>
          <w:i/>
        </w:rPr>
      </w:pPr>
    </w:p>
    <w:p w:rsidR="00677884" w:rsidRDefault="00677884" w:rsidP="00524591">
      <w:pPr>
        <w:pStyle w:val="ListParagraph"/>
        <w:numPr>
          <w:ilvl w:val="0"/>
          <w:numId w:val="13"/>
        </w:numPr>
        <w:spacing w:after="0" w:line="240" w:lineRule="auto"/>
      </w:pPr>
      <w:r>
        <w:t>I’ve completed the UW</w:t>
      </w:r>
      <w:r w:rsidR="00870E5A">
        <w:t>-Madison Infant, Early Childhood and Family Mental Health</w:t>
      </w:r>
      <w:r>
        <w:t xml:space="preserve"> Capstone Certificat</w:t>
      </w:r>
      <w:r w:rsidR="004852B9">
        <w:t xml:space="preserve">e </w:t>
      </w:r>
      <w:r w:rsidR="00EE6BE9">
        <w:t>P</w:t>
      </w:r>
      <w:r w:rsidR="004852B9">
        <w:t xml:space="preserve">rogram.  How </w:t>
      </w:r>
      <w:r w:rsidR="00B03C78">
        <w:t>does the RSLC differ</w:t>
      </w:r>
      <w:bookmarkStart w:id="0" w:name="_GoBack"/>
      <w:bookmarkEnd w:id="0"/>
      <w:r>
        <w:t xml:space="preserve">?  What will I gain from participating in </w:t>
      </w:r>
      <w:r w:rsidR="001B0E19">
        <w:t>the Learning Collaborate</w:t>
      </w:r>
      <w:r>
        <w:t xml:space="preserve"> that I didn’t gain from attending the Capstone program?</w:t>
      </w:r>
    </w:p>
    <w:p w:rsidR="00080B77" w:rsidRDefault="00080B77" w:rsidP="006626A0">
      <w:pPr>
        <w:spacing w:after="0" w:line="240" w:lineRule="auto"/>
        <w:rPr>
          <w:i/>
        </w:rPr>
      </w:pPr>
    </w:p>
    <w:p w:rsidR="00677884" w:rsidRDefault="003D4945" w:rsidP="006626A0">
      <w:pPr>
        <w:spacing w:after="0" w:line="240" w:lineRule="auto"/>
        <w:rPr>
          <w:i/>
        </w:rPr>
      </w:pPr>
      <w:r>
        <w:rPr>
          <w:i/>
        </w:rPr>
        <w:t>The Capstone Certificate Program is an excellent way to deepen your IMH practice and complements the RSLC well.  However, w</w:t>
      </w:r>
      <w:r w:rsidR="00677884">
        <w:rPr>
          <w:i/>
        </w:rPr>
        <w:t>hereas the Capst</w:t>
      </w:r>
      <w:r w:rsidR="00EA72DA">
        <w:rPr>
          <w:i/>
        </w:rPr>
        <w:t xml:space="preserve">one Certificate </w:t>
      </w:r>
      <w:r w:rsidR="00EE6BE9">
        <w:rPr>
          <w:i/>
        </w:rPr>
        <w:t>P</w:t>
      </w:r>
      <w:r w:rsidR="00EA72DA">
        <w:rPr>
          <w:i/>
        </w:rPr>
        <w:t>rogram provides</w:t>
      </w:r>
      <w:r w:rsidR="00677884">
        <w:rPr>
          <w:i/>
        </w:rPr>
        <w:t xml:space="preserve"> coursework</w:t>
      </w:r>
      <w:r w:rsidR="00A57AF1">
        <w:rPr>
          <w:i/>
        </w:rPr>
        <w:t xml:space="preserve"> on a broad range of IMH topics</w:t>
      </w:r>
      <w:r w:rsidR="00677884">
        <w:rPr>
          <w:i/>
        </w:rPr>
        <w:t xml:space="preserve">, </w:t>
      </w:r>
      <w:r w:rsidR="0074011A">
        <w:rPr>
          <w:i/>
        </w:rPr>
        <w:t xml:space="preserve">as well as </w:t>
      </w:r>
      <w:r w:rsidR="00677884">
        <w:rPr>
          <w:i/>
        </w:rPr>
        <w:t xml:space="preserve">experiential learning and the opportunity to receive </w:t>
      </w:r>
      <w:r w:rsidR="008E5568">
        <w:rPr>
          <w:i/>
        </w:rPr>
        <w:t>RSC</w:t>
      </w:r>
      <w:r w:rsidR="00677884">
        <w:rPr>
          <w:i/>
        </w:rPr>
        <w:t>, the</w:t>
      </w:r>
      <w:r w:rsidR="00A57AF1">
        <w:rPr>
          <w:i/>
        </w:rPr>
        <w:t xml:space="preserve"> RSLC focuses only on reflective practices and is </w:t>
      </w:r>
      <w:r w:rsidR="00677884">
        <w:rPr>
          <w:i/>
        </w:rPr>
        <w:t xml:space="preserve">designed specifically for </w:t>
      </w:r>
      <w:r w:rsidR="00014545">
        <w:rPr>
          <w:i/>
        </w:rPr>
        <w:t>professionals</w:t>
      </w:r>
      <w:r w:rsidR="00677884">
        <w:rPr>
          <w:i/>
        </w:rPr>
        <w:t xml:space="preserve"> who would like to learn how to </w:t>
      </w:r>
      <w:r w:rsidR="00677884">
        <w:rPr>
          <w:i/>
        </w:rPr>
        <w:lastRenderedPageBreak/>
        <w:t xml:space="preserve">provide and implement reflective supervision within their programs </w:t>
      </w:r>
      <w:r w:rsidR="00677884" w:rsidRPr="00E11183">
        <w:rPr>
          <w:i/>
          <w:u w:val="single"/>
        </w:rPr>
        <w:t xml:space="preserve">while </w:t>
      </w:r>
      <w:r w:rsidR="00677884">
        <w:rPr>
          <w:i/>
        </w:rPr>
        <w:t>receiving reflective support throughout</w:t>
      </w:r>
      <w:r w:rsidR="004852B9">
        <w:rPr>
          <w:i/>
        </w:rPr>
        <w:t xml:space="preserve"> the 12</w:t>
      </w:r>
      <w:r w:rsidR="001B0E19">
        <w:rPr>
          <w:i/>
        </w:rPr>
        <w:t xml:space="preserve"> </w:t>
      </w:r>
      <w:r w:rsidR="004852B9">
        <w:rPr>
          <w:i/>
        </w:rPr>
        <w:t>months</w:t>
      </w:r>
      <w:r w:rsidR="00C57E95">
        <w:rPr>
          <w:i/>
        </w:rPr>
        <w:t>.</w:t>
      </w:r>
    </w:p>
    <w:p w:rsidR="00F834ED" w:rsidRDefault="00F834ED" w:rsidP="006626A0">
      <w:pPr>
        <w:spacing w:after="0" w:line="240" w:lineRule="auto"/>
        <w:rPr>
          <w:i/>
        </w:rPr>
      </w:pPr>
    </w:p>
    <w:p w:rsidR="002F407E" w:rsidRDefault="002F407E" w:rsidP="00524591">
      <w:pPr>
        <w:pStyle w:val="ListParagraph"/>
        <w:numPr>
          <w:ilvl w:val="0"/>
          <w:numId w:val="13"/>
        </w:numPr>
        <w:spacing w:after="0" w:line="240" w:lineRule="auto"/>
      </w:pPr>
      <w:r>
        <w:t>I’ve completed FAN training</w:t>
      </w:r>
      <w:r w:rsidR="00F834ED">
        <w:t>, h</w:t>
      </w:r>
      <w:r>
        <w:t xml:space="preserve">ow is this different?  What, in addition to what I’ve gained through FAN training, will I get through participating in the </w:t>
      </w:r>
      <w:r w:rsidR="009327D1">
        <w:t>Learning Collaborative</w:t>
      </w:r>
      <w:r>
        <w:t>?</w:t>
      </w:r>
    </w:p>
    <w:p w:rsidR="002F407E" w:rsidRDefault="002F407E" w:rsidP="006626A0">
      <w:pPr>
        <w:spacing w:after="0" w:line="240" w:lineRule="auto"/>
      </w:pPr>
    </w:p>
    <w:p w:rsidR="002F407E" w:rsidRDefault="002F407E" w:rsidP="006626A0">
      <w:pPr>
        <w:spacing w:after="0" w:line="240" w:lineRule="auto"/>
        <w:rPr>
          <w:i/>
        </w:rPr>
      </w:pPr>
      <w:r>
        <w:rPr>
          <w:i/>
        </w:rPr>
        <w:t xml:space="preserve">The </w:t>
      </w:r>
      <w:r w:rsidR="009327D1">
        <w:rPr>
          <w:i/>
        </w:rPr>
        <w:t>Learning Collaborative</w:t>
      </w:r>
      <w:r>
        <w:rPr>
          <w:i/>
        </w:rPr>
        <w:t xml:space="preserve"> will complement what you have alread</w:t>
      </w:r>
      <w:r w:rsidR="00EA72DA">
        <w:rPr>
          <w:i/>
        </w:rPr>
        <w:t>y</w:t>
      </w:r>
      <w:r w:rsidR="0074011A">
        <w:rPr>
          <w:i/>
        </w:rPr>
        <w:t xml:space="preserve"> learned in FAN.  The RSLC </w:t>
      </w:r>
      <w:r>
        <w:rPr>
          <w:i/>
        </w:rPr>
        <w:t xml:space="preserve">is designed for supervisors who have not yet implemented reflective supervision within their programs, or for those who have tried, but </w:t>
      </w:r>
      <w:r w:rsidR="00616C9A">
        <w:rPr>
          <w:i/>
        </w:rPr>
        <w:t xml:space="preserve">would like more training and support.  </w:t>
      </w:r>
      <w:r>
        <w:rPr>
          <w:i/>
        </w:rPr>
        <w:t>We recommend that you carefully consider your needs</w:t>
      </w:r>
      <w:r w:rsidR="00616C9A">
        <w:rPr>
          <w:i/>
        </w:rPr>
        <w:t>, ability to participate,</w:t>
      </w:r>
      <w:r>
        <w:rPr>
          <w:i/>
        </w:rPr>
        <w:t xml:space="preserve"> and goals.  If you are already implementing reflective supervision within your program and feel confident in your competencies this may not be the right fit for you.  </w:t>
      </w:r>
    </w:p>
    <w:p w:rsidR="00EA72DA" w:rsidRDefault="00EA72DA" w:rsidP="006626A0">
      <w:pPr>
        <w:spacing w:after="0" w:line="240" w:lineRule="auto"/>
        <w:rPr>
          <w:i/>
        </w:rPr>
      </w:pPr>
    </w:p>
    <w:p w:rsidR="004852B9" w:rsidRDefault="004852B9" w:rsidP="00101C53">
      <w:pPr>
        <w:pStyle w:val="ListParagraph"/>
        <w:numPr>
          <w:ilvl w:val="0"/>
          <w:numId w:val="13"/>
        </w:numPr>
        <w:spacing w:after="0" w:line="240" w:lineRule="auto"/>
      </w:pPr>
      <w:r>
        <w:t xml:space="preserve">I already provide reflective supervision within my program, but I don’t receive my own </w:t>
      </w:r>
      <w:r w:rsidR="008E5568">
        <w:t>RSC</w:t>
      </w:r>
      <w:r>
        <w:t xml:space="preserve">.  Would this be a good fit for me?  </w:t>
      </w:r>
    </w:p>
    <w:p w:rsidR="006D138F" w:rsidRDefault="006D138F" w:rsidP="006D138F">
      <w:pPr>
        <w:pStyle w:val="ListParagraph"/>
        <w:spacing w:after="0" w:line="240" w:lineRule="auto"/>
        <w:ind w:left="360"/>
      </w:pPr>
    </w:p>
    <w:p w:rsidR="004852B9" w:rsidRDefault="004852B9" w:rsidP="004852B9">
      <w:pPr>
        <w:spacing w:after="0" w:line="240" w:lineRule="auto"/>
        <w:rPr>
          <w:i/>
        </w:rPr>
      </w:pPr>
      <w:r>
        <w:rPr>
          <w:i/>
        </w:rPr>
        <w:t>We encourage you to carefully assess your needs</w:t>
      </w:r>
      <w:r w:rsidR="003D53E6">
        <w:rPr>
          <w:i/>
        </w:rPr>
        <w:t xml:space="preserve">, </w:t>
      </w:r>
      <w:r>
        <w:rPr>
          <w:i/>
        </w:rPr>
        <w:t>goals</w:t>
      </w:r>
      <w:r w:rsidR="003D53E6">
        <w:rPr>
          <w:i/>
        </w:rPr>
        <w:t xml:space="preserve"> and ability to fully participate in all components of the RSLC</w:t>
      </w:r>
      <w:r>
        <w:rPr>
          <w:i/>
        </w:rPr>
        <w:t xml:space="preserve">. </w:t>
      </w:r>
      <w:r w:rsidR="003D53E6">
        <w:rPr>
          <w:i/>
        </w:rPr>
        <w:t xml:space="preserve"> Reflection is a life-long process that benefits from routine and regular learning and growth through professional development. </w:t>
      </w:r>
      <w:r>
        <w:rPr>
          <w:i/>
        </w:rPr>
        <w:t xml:space="preserve"> If you are currently providing reflective supervision but want to </w:t>
      </w:r>
      <w:r w:rsidR="003D53E6">
        <w:rPr>
          <w:i/>
        </w:rPr>
        <w:t>deepen your reflective practices</w:t>
      </w:r>
      <w:r w:rsidR="006D138F">
        <w:rPr>
          <w:i/>
        </w:rPr>
        <w:t xml:space="preserve"> through training and experiential learning, the RSLC </w:t>
      </w:r>
      <w:r>
        <w:rPr>
          <w:i/>
        </w:rPr>
        <w:t xml:space="preserve">might be a good fit for you.  </w:t>
      </w:r>
      <w:r w:rsidR="003D53E6">
        <w:rPr>
          <w:i/>
        </w:rPr>
        <w:t xml:space="preserve">If you only want to receive </w:t>
      </w:r>
      <w:r w:rsidR="008E5568">
        <w:rPr>
          <w:i/>
        </w:rPr>
        <w:t>RSC</w:t>
      </w:r>
      <w:r w:rsidR="003D53E6">
        <w:rPr>
          <w:i/>
        </w:rPr>
        <w:t xml:space="preserve"> we encourage you to connect with an Endorsed Reflective Supervisor, which WI-AIMH will help you secure.</w:t>
      </w:r>
    </w:p>
    <w:p w:rsidR="004852B9" w:rsidRPr="004852B9" w:rsidRDefault="004852B9" w:rsidP="006626A0">
      <w:pPr>
        <w:spacing w:after="0" w:line="240" w:lineRule="auto"/>
      </w:pPr>
    </w:p>
    <w:p w:rsidR="002F407E" w:rsidRPr="00292B21" w:rsidRDefault="00292B21" w:rsidP="006626A0">
      <w:pPr>
        <w:spacing w:after="0" w:line="240" w:lineRule="auto"/>
        <w:rPr>
          <w:rStyle w:val="IntenseEmphasis"/>
        </w:rPr>
      </w:pPr>
      <w:r w:rsidRPr="00292B21">
        <w:rPr>
          <w:rStyle w:val="IntenseEmphasis"/>
        </w:rPr>
        <w:t>Questions pertaining to implementing/providing reflective supervision within your program:</w:t>
      </w:r>
    </w:p>
    <w:p w:rsidR="002F407E" w:rsidRDefault="002F407E" w:rsidP="006626A0">
      <w:pPr>
        <w:spacing w:after="0" w:line="240" w:lineRule="auto"/>
        <w:rPr>
          <w:i/>
        </w:rPr>
      </w:pPr>
    </w:p>
    <w:p w:rsidR="0074011A" w:rsidRDefault="0074011A" w:rsidP="00524591">
      <w:pPr>
        <w:pStyle w:val="ListParagraph"/>
        <w:numPr>
          <w:ilvl w:val="0"/>
          <w:numId w:val="14"/>
        </w:numPr>
        <w:spacing w:after="0" w:line="240" w:lineRule="auto"/>
      </w:pPr>
      <w:r>
        <w:t xml:space="preserve">I’m not sure where </w:t>
      </w:r>
      <w:r w:rsidR="001B0E19">
        <w:t>to</w:t>
      </w:r>
      <w:r>
        <w:t xml:space="preserve"> start.  Should I provide individual reflective supervi</w:t>
      </w:r>
      <w:r w:rsidR="00723A3B">
        <w:t>sion</w:t>
      </w:r>
      <w:r>
        <w:t xml:space="preserve">, group or a combination of both?  </w:t>
      </w:r>
    </w:p>
    <w:p w:rsidR="0074011A" w:rsidRDefault="0074011A" w:rsidP="0074011A">
      <w:pPr>
        <w:spacing w:after="0" w:line="240" w:lineRule="auto"/>
      </w:pPr>
    </w:p>
    <w:p w:rsidR="00723A3B" w:rsidRDefault="00465DCB" w:rsidP="00723A3B">
      <w:pPr>
        <w:spacing w:after="0" w:line="240" w:lineRule="auto"/>
        <w:rPr>
          <w:i/>
        </w:rPr>
      </w:pPr>
      <w:r>
        <w:rPr>
          <w:i/>
        </w:rPr>
        <w:t xml:space="preserve">It’s okay if you don’t know what type of reflective support you want to implement in your program.  RSLC participants are not expected to begin providing reflective support during the </w:t>
      </w:r>
      <w:r w:rsidR="00AB032A">
        <w:rPr>
          <w:i/>
        </w:rPr>
        <w:t>L</w:t>
      </w:r>
      <w:r>
        <w:rPr>
          <w:i/>
        </w:rPr>
        <w:t xml:space="preserve">earning </w:t>
      </w:r>
      <w:r w:rsidR="00AB032A">
        <w:rPr>
          <w:i/>
        </w:rPr>
        <w:t>C</w:t>
      </w:r>
      <w:r>
        <w:rPr>
          <w:i/>
        </w:rPr>
        <w:t>ollaborative</w:t>
      </w:r>
      <w:r w:rsidR="006D138F">
        <w:rPr>
          <w:i/>
        </w:rPr>
        <w:t xml:space="preserve">.  The RSLC will provide you </w:t>
      </w:r>
      <w:r w:rsidR="007462CC">
        <w:rPr>
          <w:i/>
        </w:rPr>
        <w:t>with several ideas and strategies to help you determine the best approach for you, your team</w:t>
      </w:r>
      <w:r w:rsidR="006D138F">
        <w:rPr>
          <w:i/>
        </w:rPr>
        <w:t>,</w:t>
      </w:r>
      <w:r w:rsidR="007462CC">
        <w:rPr>
          <w:i/>
        </w:rPr>
        <w:t xml:space="preserve"> and your program or agency.  </w:t>
      </w:r>
      <w:r>
        <w:rPr>
          <w:i/>
        </w:rPr>
        <w:t xml:space="preserve"> </w:t>
      </w:r>
    </w:p>
    <w:p w:rsidR="00723A3B" w:rsidRDefault="00723A3B" w:rsidP="00723A3B">
      <w:pPr>
        <w:spacing w:after="0" w:line="240" w:lineRule="auto"/>
        <w:rPr>
          <w:i/>
        </w:rPr>
      </w:pPr>
    </w:p>
    <w:p w:rsidR="00041E2D" w:rsidRDefault="00041E2D" w:rsidP="00524591">
      <w:pPr>
        <w:pStyle w:val="ListParagraph"/>
        <w:numPr>
          <w:ilvl w:val="0"/>
          <w:numId w:val="14"/>
        </w:numPr>
        <w:spacing w:after="0" w:line="240" w:lineRule="auto"/>
      </w:pPr>
      <w:r>
        <w:t xml:space="preserve">I’m interested in providing </w:t>
      </w:r>
      <w:r w:rsidRPr="00723A3B">
        <w:rPr>
          <w:u w:val="single"/>
        </w:rPr>
        <w:t>group</w:t>
      </w:r>
      <w:r>
        <w:t xml:space="preserve"> reflective supervision within my program.  How many staff members should I include in the group?  </w:t>
      </w:r>
    </w:p>
    <w:p w:rsidR="00041E2D" w:rsidRDefault="00041E2D" w:rsidP="00041E2D">
      <w:pPr>
        <w:spacing w:after="0" w:line="240" w:lineRule="auto"/>
      </w:pPr>
    </w:p>
    <w:p w:rsidR="00041E2D" w:rsidRDefault="00870E5A" w:rsidP="00041E2D">
      <w:pPr>
        <w:spacing w:after="0" w:line="240" w:lineRule="auto"/>
        <w:rPr>
          <w:i/>
        </w:rPr>
      </w:pPr>
      <w:r>
        <w:rPr>
          <w:i/>
        </w:rPr>
        <w:t xml:space="preserve">Based on our experience, </w:t>
      </w:r>
      <w:r w:rsidR="00041E2D" w:rsidRPr="00080B77">
        <w:rPr>
          <w:i/>
        </w:rPr>
        <w:t>4-6 group members is</w:t>
      </w:r>
      <w:r w:rsidR="00723A3B">
        <w:rPr>
          <w:i/>
        </w:rPr>
        <w:t xml:space="preserve"> an</w:t>
      </w:r>
      <w:r w:rsidR="00041E2D" w:rsidRPr="00080B77">
        <w:rPr>
          <w:i/>
        </w:rPr>
        <w:t xml:space="preserve"> ideal size.  This will allow you to grow your confidence without becoming too overwhelm</w:t>
      </w:r>
      <w:r w:rsidR="00041E2D">
        <w:rPr>
          <w:i/>
        </w:rPr>
        <w:t>ed by the size of the group</w:t>
      </w:r>
      <w:r w:rsidR="00041E2D" w:rsidRPr="00080B77">
        <w:rPr>
          <w:i/>
        </w:rPr>
        <w:t xml:space="preserve">.  </w:t>
      </w:r>
    </w:p>
    <w:p w:rsidR="00041E2D" w:rsidRDefault="00041E2D" w:rsidP="00041E2D">
      <w:pPr>
        <w:spacing w:after="0" w:line="240" w:lineRule="auto"/>
        <w:rPr>
          <w:i/>
        </w:rPr>
      </w:pPr>
    </w:p>
    <w:p w:rsidR="00080B77" w:rsidRDefault="00465DCB" w:rsidP="00524591">
      <w:pPr>
        <w:pStyle w:val="ListParagraph"/>
        <w:numPr>
          <w:ilvl w:val="0"/>
          <w:numId w:val="14"/>
        </w:numPr>
        <w:spacing w:after="0" w:line="240" w:lineRule="auto"/>
      </w:pPr>
      <w:r>
        <w:t>Can more than one supervisor or administrator from an agency attend</w:t>
      </w:r>
      <w:r w:rsidR="007462CC">
        <w:t xml:space="preserve"> the </w:t>
      </w:r>
      <w:r w:rsidR="002E3C15">
        <w:t>Learning Collaborative</w:t>
      </w:r>
      <w:r>
        <w:t xml:space="preserve">?  </w:t>
      </w:r>
    </w:p>
    <w:p w:rsidR="00080B77" w:rsidRDefault="00080B77" w:rsidP="006626A0">
      <w:pPr>
        <w:spacing w:after="0" w:line="240" w:lineRule="auto"/>
      </w:pPr>
    </w:p>
    <w:p w:rsidR="006830B5" w:rsidRDefault="00677884" w:rsidP="00B00315">
      <w:pPr>
        <w:spacing w:after="0" w:line="240" w:lineRule="auto"/>
        <w:rPr>
          <w:i/>
        </w:rPr>
      </w:pPr>
      <w:r w:rsidRPr="006830B5">
        <w:rPr>
          <w:i/>
        </w:rPr>
        <w:t xml:space="preserve">Yes, if </w:t>
      </w:r>
      <w:r w:rsidR="00465DCB">
        <w:rPr>
          <w:i/>
        </w:rPr>
        <w:t xml:space="preserve">all interested applicants intend </w:t>
      </w:r>
      <w:r w:rsidRPr="006830B5">
        <w:rPr>
          <w:i/>
        </w:rPr>
        <w:t>to provide individual or group reflective supervision and meet the other</w:t>
      </w:r>
      <w:r w:rsidR="008E6DBF" w:rsidRPr="006830B5">
        <w:rPr>
          <w:i/>
        </w:rPr>
        <w:t xml:space="preserve"> application</w:t>
      </w:r>
      <w:r w:rsidRPr="006830B5">
        <w:rPr>
          <w:i/>
        </w:rPr>
        <w:t xml:space="preserve"> requirements.</w:t>
      </w:r>
      <w:r w:rsidR="006830B5" w:rsidRPr="006830B5">
        <w:rPr>
          <w:i/>
        </w:rPr>
        <w:t xml:space="preserve"> </w:t>
      </w:r>
      <w:r w:rsidR="00465DCB">
        <w:rPr>
          <w:i/>
        </w:rPr>
        <w:t>E</w:t>
      </w:r>
      <w:r w:rsidR="00B00315">
        <w:rPr>
          <w:i/>
        </w:rPr>
        <w:t xml:space="preserve">ach person </w:t>
      </w:r>
      <w:r w:rsidR="006830B5">
        <w:rPr>
          <w:i/>
        </w:rPr>
        <w:t xml:space="preserve">will need to </w:t>
      </w:r>
      <w:r w:rsidR="00B00315">
        <w:rPr>
          <w:i/>
        </w:rPr>
        <w:t xml:space="preserve">complete and </w:t>
      </w:r>
      <w:r w:rsidR="006830B5">
        <w:rPr>
          <w:i/>
        </w:rPr>
        <w:t xml:space="preserve">submit </w:t>
      </w:r>
      <w:r w:rsidR="00466EE0">
        <w:rPr>
          <w:i/>
        </w:rPr>
        <w:t xml:space="preserve">an application.  </w:t>
      </w:r>
      <w:r w:rsidR="006830B5">
        <w:rPr>
          <w:i/>
        </w:rPr>
        <w:t xml:space="preserve">  </w:t>
      </w:r>
    </w:p>
    <w:p w:rsidR="00B00315" w:rsidRPr="006830B5" w:rsidRDefault="00B00315" w:rsidP="00B00315">
      <w:pPr>
        <w:spacing w:after="0" w:line="240" w:lineRule="auto"/>
        <w:rPr>
          <w:i/>
        </w:rPr>
      </w:pPr>
    </w:p>
    <w:p w:rsidR="00080B77" w:rsidRDefault="00677884" w:rsidP="00524591">
      <w:pPr>
        <w:pStyle w:val="ListParagraph"/>
        <w:numPr>
          <w:ilvl w:val="0"/>
          <w:numId w:val="14"/>
        </w:numPr>
        <w:spacing w:after="0" w:line="240" w:lineRule="auto"/>
      </w:pPr>
      <w:r>
        <w:lastRenderedPageBreak/>
        <w:t>Our progra</w:t>
      </w:r>
      <w:r w:rsidR="00A57AF1">
        <w:t>m has two program supervisors</w:t>
      </w:r>
      <w:r w:rsidR="005107ED">
        <w:t xml:space="preserve"> </w:t>
      </w:r>
      <w:r w:rsidR="005C47A9">
        <w:t>who would</w:t>
      </w:r>
      <w:r>
        <w:t xml:space="preserve"> </w:t>
      </w:r>
      <w:r w:rsidR="00F41315">
        <w:t xml:space="preserve">like </w:t>
      </w:r>
      <w:r>
        <w:t xml:space="preserve">to participate </w:t>
      </w:r>
      <w:r w:rsidR="005C47A9">
        <w:t xml:space="preserve">in the </w:t>
      </w:r>
      <w:r w:rsidR="009327D1">
        <w:t>Learning Collaborative</w:t>
      </w:r>
      <w:r w:rsidR="005C47A9">
        <w:t xml:space="preserve"> </w:t>
      </w:r>
      <w:r>
        <w:t xml:space="preserve">and then share the responsibility of providing reflective supervision </w:t>
      </w:r>
      <w:r w:rsidR="00465DCB">
        <w:t xml:space="preserve">and/or co-facilitate a group.  </w:t>
      </w:r>
      <w:r w:rsidR="004852B9">
        <w:t xml:space="preserve">Is this possible?  </w:t>
      </w:r>
    </w:p>
    <w:p w:rsidR="00E11183" w:rsidRDefault="00E11183" w:rsidP="006626A0">
      <w:pPr>
        <w:spacing w:after="0" w:line="240" w:lineRule="auto"/>
      </w:pPr>
    </w:p>
    <w:p w:rsidR="00080B77" w:rsidRDefault="00465DCB" w:rsidP="006626A0">
      <w:pPr>
        <w:spacing w:after="0" w:line="240" w:lineRule="auto"/>
        <w:rPr>
          <w:i/>
        </w:rPr>
      </w:pPr>
      <w:r w:rsidRPr="00292B21">
        <w:rPr>
          <w:i/>
        </w:rPr>
        <w:t>We recommend one facilitator for each group and that the groups remain consistent and</w:t>
      </w:r>
      <w:r w:rsidR="007462CC">
        <w:rPr>
          <w:i/>
        </w:rPr>
        <w:t xml:space="preserve"> regular—same day/time/facilitator</w:t>
      </w:r>
      <w:r w:rsidR="002E3C15">
        <w:rPr>
          <w:i/>
        </w:rPr>
        <w:t>--</w:t>
      </w:r>
      <w:r w:rsidR="007462CC">
        <w:rPr>
          <w:i/>
        </w:rPr>
        <w:t xml:space="preserve">to build trust and security within the group, which is difficult to achieve when there are frequent changes to the group.  </w:t>
      </w:r>
      <w:r w:rsidRPr="00292B21">
        <w:rPr>
          <w:i/>
        </w:rPr>
        <w:t xml:space="preserve">Sometimes the thought of facilitating a group can feel daunting and it’s often comforting </w:t>
      </w:r>
      <w:r>
        <w:rPr>
          <w:i/>
        </w:rPr>
        <w:t xml:space="preserve">to share the task with a colleague.  </w:t>
      </w:r>
      <w:r w:rsidRPr="00292B21">
        <w:rPr>
          <w:i/>
        </w:rPr>
        <w:t>If this captures your sentiment, we r</w:t>
      </w:r>
      <w:r>
        <w:rPr>
          <w:i/>
        </w:rPr>
        <w:t>ecommend limiting the group to 3 or 4</w:t>
      </w:r>
      <w:r w:rsidRPr="00292B21">
        <w:rPr>
          <w:i/>
        </w:rPr>
        <w:t xml:space="preserve"> staff members so that it feels more manageable</w:t>
      </w:r>
      <w:r>
        <w:rPr>
          <w:i/>
        </w:rPr>
        <w:t xml:space="preserve">. </w:t>
      </w:r>
    </w:p>
    <w:p w:rsidR="007462CC" w:rsidRDefault="007462CC" w:rsidP="006626A0">
      <w:pPr>
        <w:spacing w:after="0" w:line="240" w:lineRule="auto"/>
      </w:pPr>
    </w:p>
    <w:p w:rsidR="005E19A0" w:rsidRDefault="005E19A0" w:rsidP="00524591">
      <w:pPr>
        <w:pStyle w:val="ListParagraph"/>
        <w:numPr>
          <w:ilvl w:val="0"/>
          <w:numId w:val="14"/>
        </w:numPr>
        <w:spacing w:after="0" w:line="240" w:lineRule="auto"/>
      </w:pPr>
      <w:r>
        <w:t xml:space="preserve">I would like one of my lead staff members to attend the </w:t>
      </w:r>
      <w:r w:rsidR="00294C99">
        <w:t xml:space="preserve">RSLC.  </w:t>
      </w:r>
      <w:r>
        <w:t xml:space="preserve">Although </w:t>
      </w:r>
      <w:r w:rsidR="00A03752">
        <w:t xml:space="preserve">they are </w:t>
      </w:r>
      <w:r>
        <w:t>not providing supervision it is likely that they will be moving into a supervisory position within the next year and I’d like to support their professional development.  They otherwise meet all other requirements.</w:t>
      </w:r>
    </w:p>
    <w:p w:rsidR="00080B77" w:rsidRDefault="00080B77" w:rsidP="006626A0">
      <w:pPr>
        <w:spacing w:after="0" w:line="240" w:lineRule="auto"/>
        <w:rPr>
          <w:i/>
        </w:rPr>
      </w:pPr>
    </w:p>
    <w:p w:rsidR="00677884" w:rsidRPr="005107ED" w:rsidRDefault="005E19A0" w:rsidP="006626A0">
      <w:pPr>
        <w:spacing w:after="0" w:line="240" w:lineRule="auto"/>
        <w:rPr>
          <w:i/>
        </w:rPr>
      </w:pPr>
      <w:r>
        <w:rPr>
          <w:i/>
        </w:rPr>
        <w:t xml:space="preserve">We appreciate your </w:t>
      </w:r>
      <w:r w:rsidR="00A03752">
        <w:rPr>
          <w:i/>
        </w:rPr>
        <w:t>focus on capacity building and professional development</w:t>
      </w:r>
      <w:r w:rsidR="002E3C15">
        <w:rPr>
          <w:i/>
        </w:rPr>
        <w:t>!</w:t>
      </w:r>
      <w:r>
        <w:rPr>
          <w:i/>
        </w:rPr>
        <w:t xml:space="preserve"> </w:t>
      </w:r>
      <w:r w:rsidR="00A03752">
        <w:rPr>
          <w:i/>
        </w:rPr>
        <w:t xml:space="preserve"> We recognize that the facilitation of reflective support can occur in different </w:t>
      </w:r>
      <w:r w:rsidR="00B74DA7">
        <w:rPr>
          <w:i/>
        </w:rPr>
        <w:t>ways</w:t>
      </w:r>
      <w:r w:rsidR="00A03752">
        <w:rPr>
          <w:i/>
        </w:rPr>
        <w:t>—a direct supervisor, an outside consultant</w:t>
      </w:r>
      <w:r w:rsidR="00B74DA7">
        <w:rPr>
          <w:i/>
        </w:rPr>
        <w:t xml:space="preserve"> or facilitator</w:t>
      </w:r>
      <w:r w:rsidR="00A03752">
        <w:rPr>
          <w:i/>
        </w:rPr>
        <w:t xml:space="preserve">, and yes, a lead worker or other staff member </w:t>
      </w:r>
      <w:r w:rsidR="00B74DA7">
        <w:rPr>
          <w:i/>
        </w:rPr>
        <w:t xml:space="preserve">in a supportive role.  Setting up your lead worker and your team for success will be important.  </w:t>
      </w:r>
      <w:r w:rsidR="00294C99">
        <w:rPr>
          <w:i/>
        </w:rPr>
        <w:t>It’s impor</w:t>
      </w:r>
      <w:r w:rsidR="00334695">
        <w:rPr>
          <w:i/>
        </w:rPr>
        <w:t xml:space="preserve">tant </w:t>
      </w:r>
      <w:r w:rsidR="00294C99">
        <w:rPr>
          <w:i/>
        </w:rPr>
        <w:t xml:space="preserve">to make sure that your lead worker is stepping into the process feeling supported and that the team dynamics support a process of reflection.  </w:t>
      </w:r>
    </w:p>
    <w:p w:rsidR="00964B62" w:rsidRDefault="00964B62" w:rsidP="00343142">
      <w:pPr>
        <w:spacing w:after="0" w:line="240" w:lineRule="auto"/>
      </w:pPr>
    </w:p>
    <w:p w:rsidR="00343142" w:rsidRDefault="00041E2D" w:rsidP="00343142">
      <w:pPr>
        <w:spacing w:after="0" w:line="240" w:lineRule="auto"/>
        <w:rPr>
          <w:rStyle w:val="IntenseEmphasis"/>
        </w:rPr>
      </w:pPr>
      <w:r w:rsidRPr="00041E2D">
        <w:rPr>
          <w:rStyle w:val="IntenseEmphasis"/>
        </w:rPr>
        <w:t>Questions about the monthly reflective consultation:</w:t>
      </w:r>
    </w:p>
    <w:p w:rsidR="00041E2D" w:rsidRPr="00041E2D" w:rsidRDefault="00041E2D" w:rsidP="00343142">
      <w:pPr>
        <w:spacing w:after="0" w:line="240" w:lineRule="auto"/>
        <w:rPr>
          <w:rStyle w:val="IntenseEmphasis"/>
        </w:rPr>
      </w:pPr>
    </w:p>
    <w:p w:rsidR="006830B5" w:rsidRDefault="006830B5" w:rsidP="00524591">
      <w:pPr>
        <w:pStyle w:val="ListParagraph"/>
        <w:numPr>
          <w:ilvl w:val="0"/>
          <w:numId w:val="15"/>
        </w:numPr>
        <w:spacing w:after="0" w:line="240" w:lineRule="auto"/>
      </w:pPr>
      <w:r>
        <w:t>What is the difference between reflective supervision and reflective consultation?</w:t>
      </w:r>
    </w:p>
    <w:p w:rsidR="006830B5" w:rsidRDefault="006830B5" w:rsidP="006830B5">
      <w:pPr>
        <w:spacing w:after="0" w:line="240" w:lineRule="auto"/>
      </w:pPr>
    </w:p>
    <w:p w:rsidR="00334695" w:rsidRDefault="006830B5" w:rsidP="006830B5">
      <w:pPr>
        <w:spacing w:after="0" w:line="240" w:lineRule="auto"/>
        <w:rPr>
          <w:i/>
        </w:rPr>
      </w:pPr>
      <w:r>
        <w:rPr>
          <w:i/>
        </w:rPr>
        <w:t xml:space="preserve">Reflective supervision is provided by a program supervisor </w:t>
      </w:r>
      <w:r w:rsidR="001B0E19">
        <w:rPr>
          <w:i/>
        </w:rPr>
        <w:t xml:space="preserve">within the agency </w:t>
      </w:r>
      <w:r>
        <w:rPr>
          <w:i/>
        </w:rPr>
        <w:t>who serves as both the program supervisor and reflective super</w:t>
      </w:r>
      <w:r w:rsidR="00294C99">
        <w:rPr>
          <w:i/>
        </w:rPr>
        <w:t>visor to staff members</w:t>
      </w:r>
      <w:r>
        <w:rPr>
          <w:i/>
        </w:rPr>
        <w:t xml:space="preserve">. Reflective Consultation is the </w:t>
      </w:r>
      <w:r w:rsidR="00294C99">
        <w:rPr>
          <w:i/>
        </w:rPr>
        <w:t xml:space="preserve">term used when a provider, </w:t>
      </w:r>
      <w:r>
        <w:rPr>
          <w:i/>
        </w:rPr>
        <w:t xml:space="preserve">outside your program </w:t>
      </w:r>
      <w:r w:rsidR="004E4DCB">
        <w:rPr>
          <w:i/>
        </w:rPr>
        <w:t xml:space="preserve">or agency, </w:t>
      </w:r>
      <w:r>
        <w:rPr>
          <w:i/>
        </w:rPr>
        <w:t xml:space="preserve">provides reflective </w:t>
      </w:r>
      <w:r w:rsidR="001B0E19">
        <w:rPr>
          <w:i/>
        </w:rPr>
        <w:t>group or individual support</w:t>
      </w:r>
      <w:r>
        <w:rPr>
          <w:i/>
        </w:rPr>
        <w:t xml:space="preserve">.  </w:t>
      </w:r>
    </w:p>
    <w:p w:rsidR="002E3C15" w:rsidRDefault="002E3C15" w:rsidP="006830B5">
      <w:pPr>
        <w:spacing w:after="0" w:line="240" w:lineRule="auto"/>
        <w:rPr>
          <w:i/>
        </w:rPr>
      </w:pPr>
    </w:p>
    <w:p w:rsidR="006F2AD0" w:rsidRDefault="006F2AD0" w:rsidP="00524591">
      <w:pPr>
        <w:pStyle w:val="ListParagraph"/>
        <w:numPr>
          <w:ilvl w:val="0"/>
          <w:numId w:val="15"/>
        </w:numPr>
        <w:spacing w:after="0" w:line="240" w:lineRule="auto"/>
      </w:pPr>
      <w:r>
        <w:t>How many reflective consultation hours will I receive?</w:t>
      </w:r>
    </w:p>
    <w:p w:rsidR="00E11183" w:rsidRDefault="00E11183" w:rsidP="00343142">
      <w:pPr>
        <w:spacing w:after="0" w:line="240" w:lineRule="auto"/>
        <w:rPr>
          <w:i/>
        </w:rPr>
      </w:pPr>
    </w:p>
    <w:p w:rsidR="006F2AD0" w:rsidRDefault="006F2AD0" w:rsidP="00343142">
      <w:pPr>
        <w:spacing w:after="0" w:line="240" w:lineRule="auto"/>
        <w:rPr>
          <w:i/>
        </w:rPr>
      </w:pPr>
      <w:r w:rsidRPr="00080B77">
        <w:rPr>
          <w:i/>
        </w:rPr>
        <w:t>You will receive up to 24 hours of reflective consultation hours.  Th</w:t>
      </w:r>
      <w:r w:rsidR="000F4AF7">
        <w:rPr>
          <w:i/>
        </w:rPr>
        <w:t xml:space="preserve">e groups </w:t>
      </w:r>
      <w:r w:rsidR="001B0E19">
        <w:rPr>
          <w:i/>
        </w:rPr>
        <w:t>occur</w:t>
      </w:r>
      <w:r w:rsidR="0039151C">
        <w:rPr>
          <w:i/>
        </w:rPr>
        <w:t xml:space="preserve"> once/month for 2 hours and </w:t>
      </w:r>
      <w:r w:rsidR="000F4AF7">
        <w:rPr>
          <w:i/>
        </w:rPr>
        <w:t>run f</w:t>
      </w:r>
      <w:r w:rsidR="0039151C">
        <w:rPr>
          <w:i/>
        </w:rPr>
        <w:t xml:space="preserve">or 12-13 months as needed should there be a cancelation.  </w:t>
      </w:r>
    </w:p>
    <w:p w:rsidR="0039151C" w:rsidRDefault="0039151C" w:rsidP="00343142">
      <w:pPr>
        <w:spacing w:after="0" w:line="240" w:lineRule="auto"/>
      </w:pPr>
    </w:p>
    <w:p w:rsidR="00041E2D" w:rsidRDefault="00041E2D" w:rsidP="00524591">
      <w:pPr>
        <w:pStyle w:val="ListParagraph"/>
        <w:numPr>
          <w:ilvl w:val="0"/>
          <w:numId w:val="15"/>
        </w:numPr>
        <w:spacing w:after="0" w:line="240" w:lineRule="auto"/>
      </w:pPr>
      <w:r>
        <w:t>I’ve already received reflective supervision (Capstone, Family Foundations Home Visiting, or other).  Do I need to participate in the monthly reflective consultation</w:t>
      </w:r>
      <w:r w:rsidR="00D32455">
        <w:t xml:space="preserve"> or can I just attend the </w:t>
      </w:r>
      <w:r w:rsidR="00DE1382">
        <w:t xml:space="preserve">in-person training sessions?  </w:t>
      </w:r>
      <w:r>
        <w:t xml:space="preserve">  </w:t>
      </w:r>
    </w:p>
    <w:p w:rsidR="00041E2D" w:rsidRDefault="00041E2D" w:rsidP="00041E2D">
      <w:pPr>
        <w:spacing w:after="0" w:line="240" w:lineRule="auto"/>
      </w:pPr>
    </w:p>
    <w:p w:rsidR="004E4DCB" w:rsidRDefault="008E5568" w:rsidP="00041E2D">
      <w:pPr>
        <w:spacing w:after="0" w:line="240" w:lineRule="auto"/>
        <w:rPr>
          <w:i/>
        </w:rPr>
      </w:pPr>
      <w:r>
        <w:rPr>
          <w:i/>
        </w:rPr>
        <w:t>Y</w:t>
      </w:r>
      <w:r w:rsidR="00041E2D" w:rsidRPr="00080B77">
        <w:rPr>
          <w:i/>
        </w:rPr>
        <w:t>ou will need to participate in the monthl</w:t>
      </w:r>
      <w:r w:rsidR="000F4AF7">
        <w:rPr>
          <w:i/>
        </w:rPr>
        <w:t>y reflective consultation</w:t>
      </w:r>
      <w:r>
        <w:rPr>
          <w:i/>
        </w:rPr>
        <w:t>, e</w:t>
      </w:r>
      <w:r w:rsidRPr="00080B77">
        <w:rPr>
          <w:i/>
        </w:rPr>
        <w:t>ven if you’ve received reflective supervision in the past</w:t>
      </w:r>
      <w:r w:rsidR="000F4AF7">
        <w:rPr>
          <w:i/>
        </w:rPr>
        <w:t>.  The</w:t>
      </w:r>
      <w:r w:rsidR="00041E2D" w:rsidRPr="00080B77">
        <w:rPr>
          <w:i/>
        </w:rPr>
        <w:t xml:space="preserve"> monthly reflective consultation is</w:t>
      </w:r>
      <w:r w:rsidR="00595BEE">
        <w:rPr>
          <w:i/>
        </w:rPr>
        <w:t xml:space="preserve"> designed</w:t>
      </w:r>
      <w:r w:rsidR="00041E2D" w:rsidRPr="00080B77">
        <w:rPr>
          <w:i/>
        </w:rPr>
        <w:t xml:space="preserve"> to support </w:t>
      </w:r>
      <w:r w:rsidR="002E3C15">
        <w:rPr>
          <w:i/>
        </w:rPr>
        <w:t>participants</w:t>
      </w:r>
      <w:r w:rsidR="00041E2D" w:rsidRPr="00080B77">
        <w:rPr>
          <w:i/>
        </w:rPr>
        <w:t xml:space="preserve"> in their implementation of reflective supervision.  It’s an opportunity to </w:t>
      </w:r>
      <w:r w:rsidR="003D53E6">
        <w:rPr>
          <w:i/>
        </w:rPr>
        <w:t>receive</w:t>
      </w:r>
      <w:r w:rsidR="00041E2D" w:rsidRPr="00080B77">
        <w:rPr>
          <w:i/>
        </w:rPr>
        <w:t xml:space="preserve"> support from an experienced provider</w:t>
      </w:r>
      <w:r w:rsidR="00EE6BE9">
        <w:rPr>
          <w:i/>
        </w:rPr>
        <w:t xml:space="preserve"> </w:t>
      </w:r>
      <w:r w:rsidR="00595BEE">
        <w:rPr>
          <w:i/>
        </w:rPr>
        <w:t>and for peer-based support and learning</w:t>
      </w:r>
      <w:r w:rsidR="003D53E6">
        <w:rPr>
          <w:i/>
        </w:rPr>
        <w:t xml:space="preserve"> from </w:t>
      </w:r>
      <w:r w:rsidR="006D138F">
        <w:rPr>
          <w:i/>
        </w:rPr>
        <w:t>others</w:t>
      </w:r>
      <w:r w:rsidR="003D53E6">
        <w:rPr>
          <w:i/>
        </w:rPr>
        <w:t xml:space="preserve"> who are also implementing reflective supervision in their programs</w:t>
      </w:r>
      <w:r w:rsidR="00595BEE">
        <w:rPr>
          <w:i/>
        </w:rPr>
        <w:t xml:space="preserve">.  </w:t>
      </w:r>
      <w:r w:rsidR="00041E2D" w:rsidRPr="00080B77">
        <w:rPr>
          <w:i/>
        </w:rPr>
        <w:t>If you feel</w:t>
      </w:r>
      <w:r w:rsidR="00041E2D">
        <w:rPr>
          <w:i/>
        </w:rPr>
        <w:t xml:space="preserve"> this is not needed, </w:t>
      </w:r>
      <w:r w:rsidR="00041E2D" w:rsidRPr="00080B77">
        <w:rPr>
          <w:i/>
        </w:rPr>
        <w:t xml:space="preserve">or feel you are not able to commit to this piece, </w:t>
      </w:r>
      <w:r w:rsidR="00595BEE">
        <w:rPr>
          <w:i/>
        </w:rPr>
        <w:t xml:space="preserve">the RSLC is probably not a good fit for you.  </w:t>
      </w:r>
    </w:p>
    <w:p w:rsidR="00595BEE" w:rsidRPr="00080B77" w:rsidRDefault="00595BEE" w:rsidP="00041E2D">
      <w:pPr>
        <w:spacing w:after="0" w:line="240" w:lineRule="auto"/>
        <w:rPr>
          <w:i/>
        </w:rPr>
      </w:pPr>
    </w:p>
    <w:p w:rsidR="00080B77" w:rsidRDefault="006F2AD0" w:rsidP="00524591">
      <w:pPr>
        <w:pStyle w:val="ListParagraph"/>
        <w:numPr>
          <w:ilvl w:val="0"/>
          <w:numId w:val="15"/>
        </w:numPr>
        <w:spacing w:after="0" w:line="240" w:lineRule="auto"/>
      </w:pPr>
      <w:r>
        <w:t xml:space="preserve">Who provides the reflective consultation and will these hours meet Endorsement® requirements?  </w:t>
      </w:r>
    </w:p>
    <w:p w:rsidR="00080B77" w:rsidRDefault="00080B77" w:rsidP="00343142">
      <w:pPr>
        <w:spacing w:after="0" w:line="240" w:lineRule="auto"/>
      </w:pPr>
    </w:p>
    <w:p w:rsidR="006F2AD0" w:rsidRDefault="006F2AD0" w:rsidP="00343142">
      <w:pPr>
        <w:spacing w:after="0" w:line="240" w:lineRule="auto"/>
        <w:rPr>
          <w:i/>
        </w:rPr>
      </w:pPr>
      <w:r w:rsidRPr="00080B77">
        <w:rPr>
          <w:i/>
        </w:rPr>
        <w:t xml:space="preserve">The monthly reflective consultation </w:t>
      </w:r>
      <w:r w:rsidR="00AF6824">
        <w:rPr>
          <w:i/>
        </w:rPr>
        <w:t>is</w:t>
      </w:r>
      <w:r w:rsidRPr="00080B77">
        <w:rPr>
          <w:i/>
        </w:rPr>
        <w:t xml:space="preserve"> provided </w:t>
      </w:r>
      <w:r w:rsidR="00654B12">
        <w:rPr>
          <w:i/>
        </w:rPr>
        <w:t>by</w:t>
      </w:r>
      <w:r w:rsidR="006845CC">
        <w:rPr>
          <w:i/>
        </w:rPr>
        <w:t xml:space="preserve"> qualified </w:t>
      </w:r>
      <w:r w:rsidR="006749B1">
        <w:rPr>
          <w:i/>
        </w:rPr>
        <w:t xml:space="preserve">Reflective </w:t>
      </w:r>
      <w:r w:rsidR="006845CC">
        <w:rPr>
          <w:i/>
        </w:rPr>
        <w:t xml:space="preserve">Consultants </w:t>
      </w:r>
      <w:r w:rsidR="00E11183">
        <w:rPr>
          <w:i/>
        </w:rPr>
        <w:t xml:space="preserve">who </w:t>
      </w:r>
      <w:r w:rsidR="006845CC">
        <w:rPr>
          <w:i/>
        </w:rPr>
        <w:t>have</w:t>
      </w:r>
      <w:r w:rsidRPr="00080B77">
        <w:rPr>
          <w:i/>
        </w:rPr>
        <w:t xml:space="preserve"> </w:t>
      </w:r>
      <w:r w:rsidR="006845CC">
        <w:rPr>
          <w:i/>
        </w:rPr>
        <w:t xml:space="preserve">experience providing individual and group </w:t>
      </w:r>
      <w:r w:rsidR="008E5568">
        <w:rPr>
          <w:i/>
        </w:rPr>
        <w:t>RSC</w:t>
      </w:r>
      <w:r w:rsidR="006845CC">
        <w:rPr>
          <w:i/>
        </w:rPr>
        <w:t xml:space="preserve">.  All of the RSLC </w:t>
      </w:r>
      <w:r w:rsidR="006749B1">
        <w:rPr>
          <w:i/>
        </w:rPr>
        <w:t>R</w:t>
      </w:r>
      <w:r w:rsidR="006845CC">
        <w:rPr>
          <w:i/>
        </w:rPr>
        <w:t xml:space="preserve">eflective </w:t>
      </w:r>
      <w:r w:rsidR="00616C9A">
        <w:rPr>
          <w:i/>
        </w:rPr>
        <w:t>C</w:t>
      </w:r>
      <w:r w:rsidR="006845CC">
        <w:rPr>
          <w:i/>
        </w:rPr>
        <w:t>onsultants are eligible providers of reflective supervision or consultation as determined by</w:t>
      </w:r>
      <w:r w:rsidR="006749B1">
        <w:rPr>
          <w:i/>
        </w:rPr>
        <w:t xml:space="preserve"> </w:t>
      </w:r>
      <w:r w:rsidR="006845CC">
        <w:rPr>
          <w:i/>
        </w:rPr>
        <w:t xml:space="preserve">Endorsement® requirements.  </w:t>
      </w:r>
    </w:p>
    <w:p w:rsidR="00654B12" w:rsidRDefault="00654B12" w:rsidP="00343142">
      <w:pPr>
        <w:spacing w:after="0" w:line="240" w:lineRule="auto"/>
      </w:pPr>
    </w:p>
    <w:p w:rsidR="00343142" w:rsidRDefault="00343142" w:rsidP="00524591">
      <w:pPr>
        <w:pStyle w:val="ListParagraph"/>
        <w:numPr>
          <w:ilvl w:val="0"/>
          <w:numId w:val="15"/>
        </w:numPr>
        <w:spacing w:after="0" w:line="240" w:lineRule="auto"/>
      </w:pPr>
      <w:r>
        <w:t xml:space="preserve">What if my schedule changes and I cannot attend all </w:t>
      </w:r>
      <w:r w:rsidR="00800B19">
        <w:t xml:space="preserve">of </w:t>
      </w:r>
      <w:r>
        <w:t xml:space="preserve">the monthly </w:t>
      </w:r>
      <w:r w:rsidR="000919B8">
        <w:t>reflective sessions</w:t>
      </w:r>
      <w:r>
        <w:t xml:space="preserve">?  </w:t>
      </w:r>
    </w:p>
    <w:p w:rsidR="00080B77" w:rsidRDefault="00080B77" w:rsidP="00343142">
      <w:pPr>
        <w:spacing w:after="0" w:line="240" w:lineRule="auto"/>
      </w:pPr>
    </w:p>
    <w:p w:rsidR="006F2AD0" w:rsidRDefault="00343142" w:rsidP="00343142">
      <w:pPr>
        <w:spacing w:after="0" w:line="240" w:lineRule="auto"/>
        <w:rPr>
          <w:i/>
        </w:rPr>
      </w:pPr>
      <w:r w:rsidRPr="00080B77">
        <w:rPr>
          <w:i/>
        </w:rPr>
        <w:t xml:space="preserve">Please set aside the time to participate </w:t>
      </w:r>
      <w:r w:rsidR="00464D22">
        <w:rPr>
          <w:i/>
        </w:rPr>
        <w:t xml:space="preserve">in </w:t>
      </w:r>
      <w:r w:rsidR="002E3C15">
        <w:rPr>
          <w:i/>
        </w:rPr>
        <w:t>monthly reflective group</w:t>
      </w:r>
      <w:r w:rsidRPr="00080B77">
        <w:rPr>
          <w:i/>
        </w:rPr>
        <w:t xml:space="preserve">.  Ask for administrative support </w:t>
      </w:r>
      <w:r w:rsidR="00DE1382">
        <w:rPr>
          <w:i/>
        </w:rPr>
        <w:t xml:space="preserve">from your agency </w:t>
      </w:r>
      <w:r w:rsidRPr="00080B77">
        <w:rPr>
          <w:i/>
        </w:rPr>
        <w:t xml:space="preserve">and ensure that this time is protected. </w:t>
      </w:r>
      <w:r w:rsidR="00E534BE">
        <w:rPr>
          <w:i/>
        </w:rPr>
        <w:t xml:space="preserve"> If your schedule </w:t>
      </w:r>
      <w:r w:rsidR="00464D22">
        <w:rPr>
          <w:i/>
        </w:rPr>
        <w:t xml:space="preserve">changes, </w:t>
      </w:r>
      <w:r w:rsidR="00E534BE">
        <w:rPr>
          <w:i/>
        </w:rPr>
        <w:t xml:space="preserve">communicate with your Reflective Consultant so that they can identify a new day/time that works for all group members.   </w:t>
      </w:r>
    </w:p>
    <w:p w:rsidR="00082CA8" w:rsidRDefault="00082CA8" w:rsidP="00343142">
      <w:pPr>
        <w:spacing w:after="0" w:line="240" w:lineRule="auto"/>
      </w:pPr>
    </w:p>
    <w:p w:rsidR="006F2AD0" w:rsidRDefault="006F2AD0" w:rsidP="00524591">
      <w:pPr>
        <w:pStyle w:val="ListParagraph"/>
        <w:numPr>
          <w:ilvl w:val="0"/>
          <w:numId w:val="15"/>
        </w:numPr>
        <w:spacing w:after="0" w:line="240" w:lineRule="auto"/>
      </w:pPr>
      <w:r>
        <w:t>Am I able to make up any monthly reflective consultation sessions that I miss?</w:t>
      </w:r>
    </w:p>
    <w:p w:rsidR="00080B77" w:rsidRDefault="00080B77" w:rsidP="00343142">
      <w:pPr>
        <w:spacing w:after="0" w:line="240" w:lineRule="auto"/>
      </w:pPr>
    </w:p>
    <w:p w:rsidR="006F2AD0" w:rsidRPr="00080B77" w:rsidRDefault="00DE1382" w:rsidP="00343142">
      <w:pPr>
        <w:spacing w:after="0" w:line="240" w:lineRule="auto"/>
        <w:rPr>
          <w:i/>
        </w:rPr>
      </w:pPr>
      <w:r>
        <w:rPr>
          <w:i/>
        </w:rPr>
        <w:t>M</w:t>
      </w:r>
      <w:r w:rsidR="006F2AD0" w:rsidRPr="00080B77">
        <w:rPr>
          <w:i/>
        </w:rPr>
        <w:t>ake-up hours or e</w:t>
      </w:r>
      <w:r w:rsidR="003D33C2">
        <w:rPr>
          <w:i/>
        </w:rPr>
        <w:t xml:space="preserve">xtra group time will </w:t>
      </w:r>
      <w:r>
        <w:rPr>
          <w:i/>
        </w:rPr>
        <w:t xml:space="preserve">not </w:t>
      </w:r>
      <w:r w:rsidR="003D33C2">
        <w:rPr>
          <w:i/>
        </w:rPr>
        <w:t xml:space="preserve">be offered. </w:t>
      </w:r>
      <w:r w:rsidR="006F2AD0" w:rsidRPr="00080B77">
        <w:rPr>
          <w:i/>
        </w:rPr>
        <w:t xml:space="preserve">WI-AIMH will work with participants to connect </w:t>
      </w:r>
      <w:r w:rsidR="004E4DCB">
        <w:rPr>
          <w:i/>
        </w:rPr>
        <w:t xml:space="preserve">them </w:t>
      </w:r>
      <w:r w:rsidR="006F2AD0" w:rsidRPr="00080B77">
        <w:rPr>
          <w:i/>
        </w:rPr>
        <w:t>with an eligible provider of r</w:t>
      </w:r>
      <w:r w:rsidR="003D33C2">
        <w:rPr>
          <w:i/>
        </w:rPr>
        <w:t xml:space="preserve">eflective supervision as needed.  The cost for any ongoing </w:t>
      </w:r>
      <w:r w:rsidR="008E5568">
        <w:rPr>
          <w:i/>
        </w:rPr>
        <w:t>RSC</w:t>
      </w:r>
      <w:r w:rsidR="003D33C2">
        <w:rPr>
          <w:i/>
        </w:rPr>
        <w:t xml:space="preserve"> would need to be paid for by the p</w:t>
      </w:r>
      <w:r w:rsidR="008E5568">
        <w:rPr>
          <w:i/>
        </w:rPr>
        <w:t>rofessional</w:t>
      </w:r>
      <w:r w:rsidR="003D33C2">
        <w:rPr>
          <w:i/>
        </w:rPr>
        <w:t xml:space="preserve"> or agency.</w:t>
      </w:r>
    </w:p>
    <w:p w:rsidR="000825B5" w:rsidRDefault="000825B5" w:rsidP="00343142">
      <w:pPr>
        <w:spacing w:after="0" w:line="240" w:lineRule="auto"/>
      </w:pPr>
    </w:p>
    <w:p w:rsidR="006F2AD0" w:rsidRDefault="006F2AD0" w:rsidP="00524591">
      <w:pPr>
        <w:pStyle w:val="ListParagraph"/>
        <w:numPr>
          <w:ilvl w:val="0"/>
          <w:numId w:val="15"/>
        </w:numPr>
        <w:spacing w:after="0" w:line="240" w:lineRule="auto"/>
      </w:pPr>
      <w:r>
        <w:t xml:space="preserve">What if the </w:t>
      </w:r>
      <w:r w:rsidR="00800B19">
        <w:t>R</w:t>
      </w:r>
      <w:r>
        <w:t xml:space="preserve">eflective </w:t>
      </w:r>
      <w:r w:rsidR="00800B19">
        <w:t>C</w:t>
      </w:r>
      <w:r>
        <w:t>onsultant cancels the group?</w:t>
      </w:r>
    </w:p>
    <w:p w:rsidR="006F2AD0" w:rsidRPr="00080B77" w:rsidRDefault="006F2AD0" w:rsidP="00343142">
      <w:pPr>
        <w:spacing w:after="0" w:line="240" w:lineRule="auto"/>
        <w:rPr>
          <w:i/>
        </w:rPr>
      </w:pPr>
      <w:r w:rsidRPr="00080B77">
        <w:rPr>
          <w:i/>
        </w:rPr>
        <w:t>In this circumstance</w:t>
      </w:r>
      <w:r w:rsidR="00EE6BE9">
        <w:rPr>
          <w:i/>
        </w:rPr>
        <w:t>,</w:t>
      </w:r>
      <w:r w:rsidRPr="00080B77">
        <w:rPr>
          <w:i/>
        </w:rPr>
        <w:t xml:space="preserve"> the </w:t>
      </w:r>
      <w:r w:rsidR="00800B19">
        <w:rPr>
          <w:i/>
        </w:rPr>
        <w:t>R</w:t>
      </w:r>
      <w:r w:rsidRPr="00080B77">
        <w:rPr>
          <w:i/>
        </w:rPr>
        <w:t xml:space="preserve">eflective </w:t>
      </w:r>
      <w:r w:rsidR="00800B19">
        <w:rPr>
          <w:i/>
        </w:rPr>
        <w:t>C</w:t>
      </w:r>
      <w:r w:rsidRPr="00080B77">
        <w:rPr>
          <w:i/>
        </w:rPr>
        <w:t xml:space="preserve">onsultant will reschedule to make up the time.  </w:t>
      </w:r>
    </w:p>
    <w:p w:rsidR="000825B5" w:rsidRDefault="000825B5" w:rsidP="00343142">
      <w:pPr>
        <w:spacing w:after="0" w:line="240" w:lineRule="auto"/>
      </w:pPr>
    </w:p>
    <w:p w:rsidR="000825B5" w:rsidRDefault="000825B5" w:rsidP="00524591">
      <w:pPr>
        <w:pStyle w:val="ListParagraph"/>
        <w:numPr>
          <w:ilvl w:val="0"/>
          <w:numId w:val="15"/>
        </w:numPr>
        <w:spacing w:after="0" w:line="240" w:lineRule="auto"/>
      </w:pPr>
      <w:r>
        <w:t xml:space="preserve">How can I continue to receive reflective support after completing the </w:t>
      </w:r>
      <w:r w:rsidR="009327D1">
        <w:t>Learning Collaborative</w:t>
      </w:r>
      <w:r>
        <w:t>?</w:t>
      </w:r>
    </w:p>
    <w:p w:rsidR="003D33C2" w:rsidRDefault="003D33C2" w:rsidP="00343142">
      <w:pPr>
        <w:spacing w:after="0" w:line="240" w:lineRule="auto"/>
        <w:rPr>
          <w:i/>
        </w:rPr>
      </w:pPr>
    </w:p>
    <w:p w:rsidR="000825B5" w:rsidRDefault="003D33C2" w:rsidP="00343142">
      <w:pPr>
        <w:spacing w:after="0" w:line="240" w:lineRule="auto"/>
        <w:rPr>
          <w:i/>
        </w:rPr>
      </w:pPr>
      <w:r w:rsidRPr="00080B77">
        <w:rPr>
          <w:i/>
        </w:rPr>
        <w:t xml:space="preserve">WI-AIMH will work with participants to connect </w:t>
      </w:r>
      <w:r>
        <w:rPr>
          <w:i/>
        </w:rPr>
        <w:t xml:space="preserve">them </w:t>
      </w:r>
      <w:r w:rsidRPr="00080B77">
        <w:rPr>
          <w:i/>
        </w:rPr>
        <w:t xml:space="preserve">with an eligible </w:t>
      </w:r>
      <w:r w:rsidR="008E5568">
        <w:rPr>
          <w:i/>
        </w:rPr>
        <w:t xml:space="preserve">RSC </w:t>
      </w:r>
      <w:r w:rsidRPr="00080B77">
        <w:rPr>
          <w:i/>
        </w:rPr>
        <w:t>provider</w:t>
      </w:r>
      <w:r>
        <w:rPr>
          <w:i/>
        </w:rPr>
        <w:t>.  The cost for any ongoing reflective sup</w:t>
      </w:r>
      <w:r w:rsidR="00464D22">
        <w:rPr>
          <w:i/>
        </w:rPr>
        <w:t xml:space="preserve">port </w:t>
      </w:r>
      <w:r>
        <w:rPr>
          <w:i/>
        </w:rPr>
        <w:t>would need to be paid for by the p</w:t>
      </w:r>
      <w:r w:rsidR="008E5568">
        <w:rPr>
          <w:i/>
        </w:rPr>
        <w:t>rofessional</w:t>
      </w:r>
      <w:r>
        <w:rPr>
          <w:i/>
        </w:rPr>
        <w:t xml:space="preserve"> or agency.</w:t>
      </w:r>
    </w:p>
    <w:p w:rsidR="003D33C2" w:rsidRDefault="003D33C2" w:rsidP="00343142">
      <w:pPr>
        <w:spacing w:after="0" w:line="240" w:lineRule="auto"/>
      </w:pPr>
    </w:p>
    <w:p w:rsidR="00692A70" w:rsidRDefault="00692A70" w:rsidP="00343142">
      <w:pPr>
        <w:spacing w:after="0" w:line="240" w:lineRule="auto"/>
        <w:rPr>
          <w:rStyle w:val="IntenseEmphasis"/>
        </w:rPr>
      </w:pPr>
      <w:r>
        <w:rPr>
          <w:rStyle w:val="IntenseEmphasis"/>
        </w:rPr>
        <w:t>Questions about Endorsement®</w:t>
      </w:r>
    </w:p>
    <w:p w:rsidR="00692A70" w:rsidRDefault="00692A70" w:rsidP="00343142">
      <w:pPr>
        <w:spacing w:after="0" w:line="240" w:lineRule="auto"/>
        <w:rPr>
          <w:rStyle w:val="IntenseEmphasis"/>
        </w:rPr>
      </w:pPr>
    </w:p>
    <w:p w:rsidR="009327D1" w:rsidRDefault="009327D1" w:rsidP="00524591">
      <w:pPr>
        <w:pStyle w:val="ListParagraph"/>
        <w:numPr>
          <w:ilvl w:val="0"/>
          <w:numId w:val="16"/>
        </w:numPr>
        <w:spacing w:after="0" w:line="240" w:lineRule="auto"/>
        <w:rPr>
          <w:rStyle w:val="IntenseEmphasis"/>
          <w:b w:val="0"/>
          <w:i w:val="0"/>
          <w:color w:val="auto"/>
        </w:rPr>
      </w:pPr>
      <w:r>
        <w:rPr>
          <w:rStyle w:val="IntenseEmphasis"/>
          <w:b w:val="0"/>
          <w:i w:val="0"/>
          <w:color w:val="auto"/>
        </w:rPr>
        <w:t xml:space="preserve">I’m already endorsed; can I still participate in the </w:t>
      </w:r>
      <w:r w:rsidR="008E5568">
        <w:rPr>
          <w:rStyle w:val="IntenseEmphasis"/>
          <w:b w:val="0"/>
          <w:i w:val="0"/>
          <w:color w:val="auto"/>
        </w:rPr>
        <w:t>RSLC?</w:t>
      </w:r>
      <w:r>
        <w:rPr>
          <w:rStyle w:val="IntenseEmphasis"/>
          <w:b w:val="0"/>
          <w:i w:val="0"/>
          <w:color w:val="auto"/>
        </w:rPr>
        <w:t xml:space="preserve">  </w:t>
      </w:r>
    </w:p>
    <w:p w:rsidR="009327D1" w:rsidRDefault="009327D1" w:rsidP="009327D1">
      <w:pPr>
        <w:spacing w:after="0" w:line="240" w:lineRule="auto"/>
        <w:rPr>
          <w:rStyle w:val="IntenseEmphasis"/>
          <w:b w:val="0"/>
          <w:i w:val="0"/>
          <w:color w:val="auto"/>
        </w:rPr>
      </w:pPr>
    </w:p>
    <w:p w:rsidR="009327D1" w:rsidRPr="009327D1" w:rsidRDefault="009327D1" w:rsidP="009327D1">
      <w:pPr>
        <w:spacing w:after="0" w:line="240" w:lineRule="auto"/>
        <w:rPr>
          <w:rStyle w:val="IntenseEmphasis"/>
          <w:b w:val="0"/>
          <w:color w:val="auto"/>
        </w:rPr>
      </w:pPr>
      <w:r>
        <w:rPr>
          <w:rStyle w:val="IntenseEmphasis"/>
          <w:b w:val="0"/>
          <w:color w:val="auto"/>
        </w:rPr>
        <w:t xml:space="preserve">Yes, you can still participate in the </w:t>
      </w:r>
      <w:r w:rsidR="008E5568">
        <w:rPr>
          <w:rStyle w:val="IntenseEmphasis"/>
          <w:b w:val="0"/>
          <w:color w:val="auto"/>
        </w:rPr>
        <w:t>RSLC.</w:t>
      </w:r>
      <w:r>
        <w:rPr>
          <w:rStyle w:val="IntenseEmphasis"/>
          <w:b w:val="0"/>
          <w:color w:val="auto"/>
        </w:rPr>
        <w:t xml:space="preserve">  </w:t>
      </w:r>
    </w:p>
    <w:p w:rsidR="009327D1" w:rsidRDefault="009327D1" w:rsidP="009327D1">
      <w:pPr>
        <w:pStyle w:val="ListParagraph"/>
        <w:spacing w:after="0" w:line="240" w:lineRule="auto"/>
        <w:ind w:left="360"/>
        <w:rPr>
          <w:rStyle w:val="IntenseEmphasis"/>
          <w:b w:val="0"/>
          <w:i w:val="0"/>
          <w:color w:val="auto"/>
        </w:rPr>
      </w:pPr>
    </w:p>
    <w:p w:rsidR="00692A70" w:rsidRDefault="00692A70" w:rsidP="00524591">
      <w:pPr>
        <w:pStyle w:val="ListParagraph"/>
        <w:numPr>
          <w:ilvl w:val="0"/>
          <w:numId w:val="16"/>
        </w:numPr>
        <w:spacing w:after="0" w:line="240" w:lineRule="auto"/>
        <w:rPr>
          <w:rStyle w:val="IntenseEmphasis"/>
          <w:b w:val="0"/>
          <w:i w:val="0"/>
          <w:color w:val="auto"/>
        </w:rPr>
      </w:pPr>
      <w:r>
        <w:rPr>
          <w:rStyle w:val="IntenseEmphasis"/>
          <w:b w:val="0"/>
          <w:i w:val="0"/>
          <w:color w:val="auto"/>
        </w:rPr>
        <w:t>I’m not interested in applying for</w:t>
      </w:r>
      <w:r w:rsidR="00F86AE1">
        <w:rPr>
          <w:rStyle w:val="IntenseEmphasis"/>
          <w:b w:val="0"/>
          <w:i w:val="0"/>
          <w:color w:val="auto"/>
        </w:rPr>
        <w:t xml:space="preserve"> </w:t>
      </w:r>
      <w:r>
        <w:rPr>
          <w:rStyle w:val="IntenseEmphasis"/>
          <w:b w:val="0"/>
          <w:i w:val="0"/>
          <w:color w:val="auto"/>
        </w:rPr>
        <w:t>Endorsement®</w:t>
      </w:r>
      <w:r w:rsidR="00464D22">
        <w:rPr>
          <w:rStyle w:val="IntenseEmphasis"/>
          <w:b w:val="0"/>
          <w:i w:val="0"/>
          <w:color w:val="auto"/>
        </w:rPr>
        <w:t>,</w:t>
      </w:r>
      <w:r>
        <w:rPr>
          <w:rStyle w:val="IntenseEmphasis"/>
          <w:b w:val="0"/>
          <w:i w:val="0"/>
          <w:color w:val="auto"/>
        </w:rPr>
        <w:t xml:space="preserve"> can I sti</w:t>
      </w:r>
      <w:r w:rsidR="009327D1">
        <w:rPr>
          <w:rStyle w:val="IntenseEmphasis"/>
          <w:b w:val="0"/>
          <w:i w:val="0"/>
          <w:color w:val="auto"/>
        </w:rPr>
        <w:t xml:space="preserve">ll </w:t>
      </w:r>
      <w:r w:rsidR="000919B8">
        <w:rPr>
          <w:rStyle w:val="IntenseEmphasis"/>
          <w:b w:val="0"/>
          <w:i w:val="0"/>
          <w:color w:val="auto"/>
        </w:rPr>
        <w:t>apply to the Learning Collaborative</w:t>
      </w:r>
      <w:r>
        <w:rPr>
          <w:rStyle w:val="IntenseEmphasis"/>
          <w:b w:val="0"/>
          <w:i w:val="0"/>
          <w:color w:val="auto"/>
        </w:rPr>
        <w:t>?</w:t>
      </w:r>
    </w:p>
    <w:p w:rsidR="00692A70" w:rsidRDefault="00692A70" w:rsidP="00692A70">
      <w:pPr>
        <w:spacing w:after="0" w:line="240" w:lineRule="auto"/>
        <w:rPr>
          <w:rStyle w:val="IntenseEmphasis"/>
          <w:b w:val="0"/>
          <w:i w:val="0"/>
          <w:color w:val="auto"/>
        </w:rPr>
      </w:pPr>
    </w:p>
    <w:p w:rsidR="00DC428E" w:rsidRDefault="00082CA8" w:rsidP="00692A70">
      <w:pPr>
        <w:spacing w:after="0" w:line="240" w:lineRule="auto"/>
        <w:rPr>
          <w:rStyle w:val="IntenseEmphasis"/>
          <w:b w:val="0"/>
          <w:color w:val="auto"/>
        </w:rPr>
      </w:pPr>
      <w:r>
        <w:rPr>
          <w:rStyle w:val="IntenseEmphasis"/>
          <w:b w:val="0"/>
          <w:color w:val="auto"/>
        </w:rPr>
        <w:t xml:space="preserve">Yes, you can still participate.  </w:t>
      </w:r>
      <w:r w:rsidR="00F86AE1">
        <w:rPr>
          <w:rStyle w:val="IntenseEmphasis"/>
          <w:b w:val="0"/>
          <w:color w:val="auto"/>
        </w:rPr>
        <w:t xml:space="preserve">After completing the RSLC we </w:t>
      </w:r>
      <w:r w:rsidR="00DC428E" w:rsidRPr="0016378D">
        <w:rPr>
          <w:rStyle w:val="IntenseEmphasis"/>
          <w:b w:val="0"/>
          <w:color w:val="auto"/>
        </w:rPr>
        <w:t>strongly encourage you to consider applying for Endorsement</w:t>
      </w:r>
      <w:r w:rsidR="0016378D">
        <w:rPr>
          <w:rStyle w:val="IntenseEmphasis"/>
          <w:b w:val="0"/>
          <w:color w:val="auto"/>
        </w:rPr>
        <w:t>®</w:t>
      </w:r>
      <w:r w:rsidR="00DC428E" w:rsidRPr="0016378D">
        <w:rPr>
          <w:rStyle w:val="IntenseEmphasis"/>
          <w:b w:val="0"/>
          <w:color w:val="auto"/>
        </w:rPr>
        <w:t xml:space="preserve"> </w:t>
      </w:r>
      <w:r w:rsidR="00F86AE1">
        <w:rPr>
          <w:rStyle w:val="IntenseEmphasis"/>
          <w:b w:val="0"/>
          <w:color w:val="auto"/>
        </w:rPr>
        <w:t>and pursuing the Endorsed Reflective Supervisor (ERS) add-on so that the hours you provide to others count towards their Endorsement</w:t>
      </w:r>
      <w:r w:rsidR="00F86AE1">
        <w:rPr>
          <w:rStyle w:val="IntenseEmphasis"/>
          <w:rFonts w:cstheme="minorHAnsi"/>
          <w:b w:val="0"/>
          <w:color w:val="auto"/>
        </w:rPr>
        <w:t>®</w:t>
      </w:r>
      <w:r w:rsidR="00F86AE1">
        <w:rPr>
          <w:rStyle w:val="IntenseEmphasis"/>
          <w:b w:val="0"/>
          <w:color w:val="auto"/>
        </w:rPr>
        <w:t xml:space="preserve">.  </w:t>
      </w:r>
    </w:p>
    <w:p w:rsidR="00F86AE1" w:rsidRDefault="00F86AE1" w:rsidP="00692A70">
      <w:pPr>
        <w:spacing w:after="0" w:line="240" w:lineRule="auto"/>
        <w:rPr>
          <w:rStyle w:val="IntenseEmphasis"/>
          <w:b w:val="0"/>
          <w:i w:val="0"/>
          <w:color w:val="auto"/>
        </w:rPr>
      </w:pPr>
    </w:p>
    <w:p w:rsidR="00DC428E" w:rsidRDefault="00DC428E" w:rsidP="00524591">
      <w:pPr>
        <w:pStyle w:val="ListParagraph"/>
        <w:numPr>
          <w:ilvl w:val="0"/>
          <w:numId w:val="16"/>
        </w:numPr>
        <w:spacing w:after="0" w:line="240" w:lineRule="auto"/>
        <w:rPr>
          <w:rStyle w:val="IntenseEmphasis"/>
          <w:b w:val="0"/>
          <w:i w:val="0"/>
          <w:color w:val="auto"/>
        </w:rPr>
      </w:pPr>
      <w:r>
        <w:rPr>
          <w:rStyle w:val="IntenseEmphasis"/>
          <w:b w:val="0"/>
          <w:i w:val="0"/>
          <w:color w:val="auto"/>
        </w:rPr>
        <w:t xml:space="preserve">It seems like a lot </w:t>
      </w:r>
      <w:r w:rsidR="0016378D">
        <w:rPr>
          <w:rStyle w:val="IntenseEmphasis"/>
          <w:b w:val="0"/>
          <w:i w:val="0"/>
          <w:color w:val="auto"/>
        </w:rPr>
        <w:t xml:space="preserve">to take on—participating </w:t>
      </w:r>
      <w:r w:rsidR="009327D1">
        <w:rPr>
          <w:rStyle w:val="IntenseEmphasis"/>
          <w:b w:val="0"/>
          <w:i w:val="0"/>
          <w:color w:val="auto"/>
        </w:rPr>
        <w:t xml:space="preserve">in the </w:t>
      </w:r>
      <w:r w:rsidR="002D54FD">
        <w:rPr>
          <w:rStyle w:val="IntenseEmphasis"/>
          <w:b w:val="0"/>
          <w:i w:val="0"/>
          <w:color w:val="auto"/>
        </w:rPr>
        <w:t>RSLC</w:t>
      </w:r>
      <w:r>
        <w:rPr>
          <w:rStyle w:val="IntenseEmphasis"/>
          <w:b w:val="0"/>
          <w:i w:val="0"/>
          <w:color w:val="auto"/>
        </w:rPr>
        <w:t xml:space="preserve"> and apply</w:t>
      </w:r>
      <w:r w:rsidR="000575F4">
        <w:rPr>
          <w:rStyle w:val="IntenseEmphasis"/>
          <w:b w:val="0"/>
          <w:i w:val="0"/>
          <w:color w:val="auto"/>
        </w:rPr>
        <w:t>ing</w:t>
      </w:r>
      <w:r>
        <w:rPr>
          <w:rStyle w:val="IntenseEmphasis"/>
          <w:b w:val="0"/>
          <w:i w:val="0"/>
          <w:color w:val="auto"/>
        </w:rPr>
        <w:t xml:space="preserve"> for</w:t>
      </w:r>
      <w:r w:rsidR="00F86AE1">
        <w:rPr>
          <w:rStyle w:val="IntenseEmphasis"/>
          <w:b w:val="0"/>
          <w:i w:val="0"/>
          <w:color w:val="auto"/>
        </w:rPr>
        <w:t xml:space="preserve"> </w:t>
      </w:r>
      <w:r>
        <w:rPr>
          <w:rStyle w:val="IntenseEmphasis"/>
          <w:b w:val="0"/>
          <w:i w:val="0"/>
          <w:color w:val="auto"/>
        </w:rPr>
        <w:t>Endorsement®</w:t>
      </w:r>
      <w:r w:rsidR="000575F4">
        <w:rPr>
          <w:rStyle w:val="IntenseEmphasis"/>
          <w:b w:val="0"/>
          <w:i w:val="0"/>
          <w:color w:val="auto"/>
        </w:rPr>
        <w:t>;</w:t>
      </w:r>
      <w:r>
        <w:rPr>
          <w:rStyle w:val="IntenseEmphasis"/>
          <w:b w:val="0"/>
          <w:i w:val="0"/>
          <w:color w:val="auto"/>
        </w:rPr>
        <w:t xml:space="preserve"> how will all these components be managed so that it doesn’</w:t>
      </w:r>
      <w:r w:rsidR="0016378D">
        <w:rPr>
          <w:rStyle w:val="IntenseEmphasis"/>
          <w:b w:val="0"/>
          <w:i w:val="0"/>
          <w:color w:val="auto"/>
        </w:rPr>
        <w:t>t feel too overwhelming?</w:t>
      </w:r>
    </w:p>
    <w:p w:rsidR="00DC428E" w:rsidRDefault="00DC428E" w:rsidP="00DC428E">
      <w:pPr>
        <w:spacing w:after="0" w:line="240" w:lineRule="auto"/>
        <w:rPr>
          <w:rStyle w:val="IntenseEmphasis"/>
          <w:b w:val="0"/>
          <w:i w:val="0"/>
          <w:color w:val="auto"/>
        </w:rPr>
      </w:pPr>
    </w:p>
    <w:p w:rsidR="00DC428E" w:rsidRPr="0016378D" w:rsidRDefault="00DC428E" w:rsidP="00DC428E">
      <w:pPr>
        <w:spacing w:after="0" w:line="240" w:lineRule="auto"/>
        <w:rPr>
          <w:rStyle w:val="IntenseEmphasis"/>
          <w:b w:val="0"/>
          <w:color w:val="auto"/>
        </w:rPr>
      </w:pPr>
      <w:r w:rsidRPr="0016378D">
        <w:rPr>
          <w:rStyle w:val="IntenseEmphasis"/>
          <w:b w:val="0"/>
          <w:color w:val="auto"/>
        </w:rPr>
        <w:t xml:space="preserve">We </w:t>
      </w:r>
      <w:r w:rsidR="00327364">
        <w:rPr>
          <w:rStyle w:val="IntenseEmphasis"/>
          <w:b w:val="0"/>
          <w:color w:val="auto"/>
        </w:rPr>
        <w:t>recognize that this is a big commitment</w:t>
      </w:r>
      <w:r w:rsidR="009D5A0A">
        <w:rPr>
          <w:rStyle w:val="IntenseEmphasis"/>
          <w:b w:val="0"/>
          <w:color w:val="auto"/>
        </w:rPr>
        <w:t>!  We s</w:t>
      </w:r>
      <w:r w:rsidRPr="0016378D">
        <w:rPr>
          <w:rStyle w:val="IntenseEmphasis"/>
          <w:b w:val="0"/>
          <w:color w:val="auto"/>
        </w:rPr>
        <w:t xml:space="preserve">trongly advise that participants </w:t>
      </w:r>
      <w:r w:rsidR="002D54FD">
        <w:rPr>
          <w:rStyle w:val="IntenseEmphasis"/>
          <w:b w:val="0"/>
          <w:color w:val="auto"/>
        </w:rPr>
        <w:t>apply for Endorsement</w:t>
      </w:r>
      <w:r w:rsidR="002D54FD">
        <w:rPr>
          <w:rStyle w:val="IntenseEmphasis"/>
          <w:rFonts w:cstheme="minorHAnsi"/>
          <w:b w:val="0"/>
          <w:color w:val="auto"/>
        </w:rPr>
        <w:t>®</w:t>
      </w:r>
      <w:r w:rsidR="002D54FD">
        <w:rPr>
          <w:rStyle w:val="IntenseEmphasis"/>
          <w:b w:val="0"/>
          <w:color w:val="auto"/>
        </w:rPr>
        <w:t xml:space="preserve"> </w:t>
      </w:r>
      <w:r w:rsidR="00082CA8" w:rsidRPr="00464D22">
        <w:rPr>
          <w:rStyle w:val="IntenseEmphasis"/>
          <w:b w:val="0"/>
          <w:color w:val="auto"/>
          <w:u w:val="single"/>
        </w:rPr>
        <w:t xml:space="preserve">after </w:t>
      </w:r>
      <w:r w:rsidRPr="0016378D">
        <w:rPr>
          <w:rStyle w:val="IntenseEmphasis"/>
          <w:b w:val="0"/>
          <w:color w:val="auto"/>
        </w:rPr>
        <w:t xml:space="preserve">completing the </w:t>
      </w:r>
      <w:r w:rsidR="009327D1">
        <w:rPr>
          <w:rStyle w:val="IntenseEmphasis"/>
          <w:b w:val="0"/>
          <w:color w:val="auto"/>
        </w:rPr>
        <w:t>Learning Collaborative</w:t>
      </w:r>
      <w:r w:rsidRPr="0016378D">
        <w:rPr>
          <w:rStyle w:val="IntenseEmphasis"/>
          <w:b w:val="0"/>
          <w:color w:val="auto"/>
        </w:rPr>
        <w:t>.  This way participants can really focus on</w:t>
      </w:r>
      <w:r w:rsidR="00082CA8">
        <w:rPr>
          <w:rStyle w:val="IntenseEmphasis"/>
          <w:b w:val="0"/>
          <w:color w:val="auto"/>
        </w:rPr>
        <w:t xml:space="preserve"> strengthening their reflective capacities </w:t>
      </w:r>
      <w:r w:rsidRPr="0016378D">
        <w:rPr>
          <w:rStyle w:val="IntenseEmphasis"/>
          <w:b w:val="0"/>
          <w:color w:val="auto"/>
        </w:rPr>
        <w:t xml:space="preserve">and get the most of </w:t>
      </w:r>
      <w:r w:rsidR="00082CA8">
        <w:rPr>
          <w:rStyle w:val="IntenseEmphasis"/>
          <w:b w:val="0"/>
          <w:color w:val="auto"/>
        </w:rPr>
        <w:t xml:space="preserve">the learning </w:t>
      </w:r>
      <w:r w:rsidRPr="0016378D">
        <w:rPr>
          <w:rStyle w:val="IntenseEmphasis"/>
          <w:b w:val="0"/>
          <w:color w:val="auto"/>
        </w:rPr>
        <w:t xml:space="preserve">experience.  </w:t>
      </w:r>
    </w:p>
    <w:p w:rsidR="00DC428E" w:rsidRDefault="00DC428E" w:rsidP="00DC428E">
      <w:pPr>
        <w:spacing w:after="0" w:line="240" w:lineRule="auto"/>
        <w:rPr>
          <w:rStyle w:val="IntenseEmphasis"/>
          <w:b w:val="0"/>
          <w:i w:val="0"/>
          <w:color w:val="auto"/>
        </w:rPr>
      </w:pPr>
    </w:p>
    <w:p w:rsidR="00DC428E" w:rsidRDefault="00DC428E" w:rsidP="00524591">
      <w:pPr>
        <w:pStyle w:val="ListParagraph"/>
        <w:numPr>
          <w:ilvl w:val="0"/>
          <w:numId w:val="16"/>
        </w:numPr>
        <w:spacing w:after="0" w:line="240" w:lineRule="auto"/>
        <w:rPr>
          <w:rStyle w:val="IntenseEmphasis"/>
          <w:b w:val="0"/>
          <w:i w:val="0"/>
          <w:color w:val="auto"/>
        </w:rPr>
      </w:pPr>
      <w:r>
        <w:rPr>
          <w:rStyle w:val="IntenseEmphasis"/>
          <w:b w:val="0"/>
          <w:i w:val="0"/>
          <w:color w:val="auto"/>
        </w:rPr>
        <w:lastRenderedPageBreak/>
        <w:t>I’m willing to apply for Endorsement®, but honestly</w:t>
      </w:r>
      <w:r w:rsidR="00601665">
        <w:rPr>
          <w:rStyle w:val="IntenseEmphasis"/>
          <w:b w:val="0"/>
          <w:i w:val="0"/>
          <w:color w:val="auto"/>
        </w:rPr>
        <w:t>,</w:t>
      </w:r>
      <w:r>
        <w:rPr>
          <w:rStyle w:val="IntenseEmphasis"/>
          <w:b w:val="0"/>
          <w:i w:val="0"/>
          <w:color w:val="auto"/>
        </w:rPr>
        <w:t xml:space="preserve"> I don’t know much about it or the process.  Will WI-AIMH provide any type of support or technical assistance?</w:t>
      </w:r>
    </w:p>
    <w:p w:rsidR="00DC428E" w:rsidRDefault="00DC428E" w:rsidP="00DC428E">
      <w:pPr>
        <w:spacing w:after="0" w:line="240" w:lineRule="auto"/>
        <w:rPr>
          <w:rStyle w:val="IntenseEmphasis"/>
          <w:b w:val="0"/>
          <w:i w:val="0"/>
          <w:color w:val="auto"/>
        </w:rPr>
      </w:pPr>
    </w:p>
    <w:p w:rsidR="00082CA8" w:rsidRPr="00082CA8" w:rsidRDefault="00DC428E" w:rsidP="00DC428E">
      <w:pPr>
        <w:spacing w:after="0" w:line="240" w:lineRule="auto"/>
        <w:rPr>
          <w:rStyle w:val="Hyperlink"/>
          <w:bCs/>
          <w:i/>
          <w:iCs/>
          <w:color w:val="auto"/>
          <w:u w:val="none"/>
        </w:rPr>
      </w:pPr>
      <w:r w:rsidRPr="0016378D">
        <w:rPr>
          <w:rStyle w:val="IntenseEmphasis"/>
          <w:b w:val="0"/>
          <w:color w:val="auto"/>
        </w:rPr>
        <w:t xml:space="preserve">Yes!  Each </w:t>
      </w:r>
      <w:r w:rsidR="009327D1">
        <w:rPr>
          <w:rStyle w:val="IntenseEmphasis"/>
          <w:b w:val="0"/>
          <w:color w:val="auto"/>
        </w:rPr>
        <w:t>Learning Collaborative</w:t>
      </w:r>
      <w:r w:rsidRPr="0016378D">
        <w:rPr>
          <w:rStyle w:val="IntenseEmphasis"/>
          <w:b w:val="0"/>
          <w:color w:val="auto"/>
        </w:rPr>
        <w:t xml:space="preserve"> participant will be provided with an Endorsement® packet to help them get started</w:t>
      </w:r>
      <w:r w:rsidR="00082CA8">
        <w:rPr>
          <w:rStyle w:val="IntenseEmphasis"/>
          <w:b w:val="0"/>
          <w:color w:val="auto"/>
        </w:rPr>
        <w:t xml:space="preserve">.  </w:t>
      </w:r>
      <w:r w:rsidRPr="0016378D">
        <w:rPr>
          <w:rStyle w:val="IntenseEmphasis"/>
          <w:b w:val="0"/>
          <w:color w:val="auto"/>
        </w:rPr>
        <w:t>The application process is self-paced</w:t>
      </w:r>
      <w:r w:rsidR="00082CA8">
        <w:rPr>
          <w:rStyle w:val="IntenseEmphasis"/>
          <w:b w:val="0"/>
          <w:color w:val="auto"/>
        </w:rPr>
        <w:t xml:space="preserve"> so we encourage each person to determine their time-frame, pace and overall goals.  </w:t>
      </w:r>
      <w:r w:rsidR="0016378D" w:rsidRPr="0016378D">
        <w:rPr>
          <w:rStyle w:val="IntenseEmphasis"/>
          <w:b w:val="0"/>
          <w:color w:val="auto"/>
        </w:rPr>
        <w:t xml:space="preserve">If you want to learn more about Endorsement®, feel free to visit our web page and explore the endorsement tab.  </w:t>
      </w:r>
      <w:hyperlink r:id="rId8" w:history="1">
        <w:r w:rsidR="00082CA8" w:rsidRPr="00802BC0">
          <w:rPr>
            <w:rStyle w:val="Hyperlink"/>
          </w:rPr>
          <w:t>http://wiaimh.org/</w:t>
        </w:r>
      </w:hyperlink>
    </w:p>
    <w:p w:rsidR="0016378D" w:rsidRPr="00082CA8" w:rsidRDefault="0016378D" w:rsidP="00DC428E">
      <w:pPr>
        <w:spacing w:after="0" w:line="240" w:lineRule="auto"/>
        <w:rPr>
          <w:rStyle w:val="IntenseEmphasis"/>
          <w:b w:val="0"/>
          <w:i w:val="0"/>
          <w:color w:val="auto"/>
        </w:rPr>
      </w:pPr>
    </w:p>
    <w:p w:rsidR="00292B21" w:rsidRPr="00041E2D" w:rsidRDefault="00041E2D" w:rsidP="00343142">
      <w:pPr>
        <w:spacing w:after="0" w:line="240" w:lineRule="auto"/>
        <w:rPr>
          <w:rStyle w:val="IntenseEmphasis"/>
        </w:rPr>
      </w:pPr>
      <w:r w:rsidRPr="00041E2D">
        <w:rPr>
          <w:rStyle w:val="IntenseEmphasis"/>
        </w:rPr>
        <w:t>Questions about Agency or Administrative support</w:t>
      </w:r>
    </w:p>
    <w:p w:rsidR="00041E2D" w:rsidRDefault="00041E2D" w:rsidP="00343142">
      <w:pPr>
        <w:spacing w:after="0" w:line="240" w:lineRule="auto"/>
        <w:rPr>
          <w:i/>
        </w:rPr>
      </w:pPr>
    </w:p>
    <w:p w:rsidR="00292B21" w:rsidRDefault="00292B21" w:rsidP="00524591">
      <w:pPr>
        <w:pStyle w:val="ListParagraph"/>
        <w:numPr>
          <w:ilvl w:val="0"/>
          <w:numId w:val="17"/>
        </w:numPr>
        <w:spacing w:after="0" w:line="240" w:lineRule="auto"/>
      </w:pPr>
      <w:r>
        <w:t xml:space="preserve">I’m very interested (and excited) to attend, but I’m not feeling confident about </w:t>
      </w:r>
      <w:r w:rsidR="00F86AE1">
        <w:t>my</w:t>
      </w:r>
      <w:r>
        <w:t xml:space="preserve"> administrative support.  What do you suggest?</w:t>
      </w:r>
    </w:p>
    <w:p w:rsidR="00292B21" w:rsidRDefault="00292B21" w:rsidP="00292B21">
      <w:pPr>
        <w:spacing w:after="0" w:line="240" w:lineRule="auto"/>
      </w:pPr>
    </w:p>
    <w:p w:rsidR="000F4AF7" w:rsidRDefault="00292B21" w:rsidP="00343142">
      <w:pPr>
        <w:spacing w:after="0" w:line="240" w:lineRule="auto"/>
        <w:rPr>
          <w:i/>
        </w:rPr>
      </w:pPr>
      <w:r w:rsidRPr="00080B77">
        <w:rPr>
          <w:i/>
        </w:rPr>
        <w:t xml:space="preserve">We appreciate you carefully considering your administrative backing, as it can be so critical to sustaining a new practice.  </w:t>
      </w:r>
      <w:r w:rsidR="004E4DCB">
        <w:rPr>
          <w:i/>
        </w:rPr>
        <w:t>There are a number</w:t>
      </w:r>
      <w:r w:rsidR="00601665">
        <w:rPr>
          <w:i/>
        </w:rPr>
        <w:t xml:space="preserve"> of approaches to consider.</w:t>
      </w:r>
    </w:p>
    <w:p w:rsidR="000F4AF7" w:rsidRDefault="00292B21" w:rsidP="000F4AF7">
      <w:pPr>
        <w:pStyle w:val="ListParagraph"/>
        <w:numPr>
          <w:ilvl w:val="0"/>
          <w:numId w:val="9"/>
        </w:numPr>
        <w:spacing w:after="0" w:line="240" w:lineRule="auto"/>
        <w:rPr>
          <w:i/>
        </w:rPr>
      </w:pPr>
      <w:r w:rsidRPr="000F4AF7">
        <w:rPr>
          <w:i/>
        </w:rPr>
        <w:t xml:space="preserve">First, you can provide your administrator with some articles and talking points on the benefits of reflective supervision and how to set it up within your program.  We’d be happy to connect you with resources or other materials.  </w:t>
      </w:r>
    </w:p>
    <w:p w:rsidR="000F4AF7" w:rsidRDefault="000F4AF7" w:rsidP="000F4AF7">
      <w:pPr>
        <w:pStyle w:val="ListParagraph"/>
        <w:numPr>
          <w:ilvl w:val="0"/>
          <w:numId w:val="9"/>
        </w:numPr>
        <w:spacing w:after="0" w:line="240" w:lineRule="auto"/>
        <w:rPr>
          <w:i/>
        </w:rPr>
      </w:pPr>
      <w:r>
        <w:rPr>
          <w:i/>
        </w:rPr>
        <w:t xml:space="preserve">Second, </w:t>
      </w:r>
      <w:r w:rsidR="00292B21" w:rsidRPr="000F4AF7">
        <w:rPr>
          <w:i/>
        </w:rPr>
        <w:t>we could connect you</w:t>
      </w:r>
      <w:r w:rsidR="000E151E">
        <w:rPr>
          <w:i/>
        </w:rPr>
        <w:t>r administrator</w:t>
      </w:r>
      <w:r w:rsidR="00292B21" w:rsidRPr="000F4AF7">
        <w:rPr>
          <w:i/>
        </w:rPr>
        <w:t xml:space="preserve"> with a program </w:t>
      </w:r>
      <w:r>
        <w:rPr>
          <w:i/>
        </w:rPr>
        <w:t>supervisor or administrator who</w:t>
      </w:r>
      <w:r w:rsidR="00292B21" w:rsidRPr="000F4AF7">
        <w:rPr>
          <w:i/>
        </w:rPr>
        <w:t xml:space="preserve"> currently </w:t>
      </w:r>
      <w:r>
        <w:rPr>
          <w:i/>
        </w:rPr>
        <w:t xml:space="preserve">receives and/or </w:t>
      </w:r>
      <w:r w:rsidR="00292B21" w:rsidRPr="000F4AF7">
        <w:rPr>
          <w:i/>
        </w:rPr>
        <w:t xml:space="preserve">provides </w:t>
      </w:r>
      <w:r w:rsidR="002D54FD">
        <w:rPr>
          <w:i/>
        </w:rPr>
        <w:t>RSC</w:t>
      </w:r>
      <w:r w:rsidR="00292B21" w:rsidRPr="000F4AF7">
        <w:rPr>
          <w:i/>
        </w:rPr>
        <w:t xml:space="preserve"> to share their experiences</w:t>
      </w:r>
      <w:r w:rsidR="009327D1" w:rsidRPr="000F4AF7">
        <w:rPr>
          <w:i/>
        </w:rPr>
        <w:t xml:space="preserve">.  </w:t>
      </w:r>
    </w:p>
    <w:p w:rsidR="000F4AF7" w:rsidRDefault="000F4AF7" w:rsidP="000F4AF7">
      <w:pPr>
        <w:pStyle w:val="ListParagraph"/>
        <w:numPr>
          <w:ilvl w:val="0"/>
          <w:numId w:val="9"/>
        </w:numPr>
        <w:spacing w:after="0" w:line="240" w:lineRule="auto"/>
        <w:rPr>
          <w:i/>
        </w:rPr>
      </w:pPr>
      <w:r>
        <w:rPr>
          <w:i/>
        </w:rPr>
        <w:t>Third</w:t>
      </w:r>
      <w:r w:rsidR="009327D1" w:rsidRPr="000F4AF7">
        <w:rPr>
          <w:i/>
        </w:rPr>
        <w:t xml:space="preserve">, </w:t>
      </w:r>
      <w:r w:rsidR="004E4DCB" w:rsidRPr="000F4AF7">
        <w:rPr>
          <w:i/>
        </w:rPr>
        <w:t xml:space="preserve">a WI-AIMH staff member could meet with your administrator(s) </w:t>
      </w:r>
      <w:r w:rsidR="00292B21" w:rsidRPr="000F4AF7">
        <w:rPr>
          <w:i/>
        </w:rPr>
        <w:t xml:space="preserve">to answer questions about reflective supervision and the </w:t>
      </w:r>
      <w:r w:rsidR="002D54FD">
        <w:rPr>
          <w:i/>
        </w:rPr>
        <w:t>RSLC</w:t>
      </w:r>
      <w:r w:rsidR="00292B21" w:rsidRPr="000F4AF7">
        <w:rPr>
          <w:i/>
        </w:rPr>
        <w:t xml:space="preserve"> as well as provide information and resources.  </w:t>
      </w:r>
    </w:p>
    <w:p w:rsidR="000F4AF7" w:rsidRPr="00082CA8" w:rsidRDefault="000F4AF7" w:rsidP="00082CA8">
      <w:pPr>
        <w:pStyle w:val="ListParagraph"/>
        <w:numPr>
          <w:ilvl w:val="0"/>
          <w:numId w:val="9"/>
        </w:numPr>
        <w:spacing w:after="0" w:line="240" w:lineRule="auto"/>
        <w:rPr>
          <w:i/>
        </w:rPr>
      </w:pPr>
      <w:r>
        <w:rPr>
          <w:i/>
        </w:rPr>
        <w:t xml:space="preserve">Fourth, </w:t>
      </w:r>
      <w:r w:rsidRPr="00082CA8">
        <w:rPr>
          <w:i/>
        </w:rPr>
        <w:t xml:space="preserve">we could connect your administrator with a current RSLC participant </w:t>
      </w:r>
      <w:r w:rsidR="00AC3FB4">
        <w:rPr>
          <w:i/>
        </w:rPr>
        <w:t xml:space="preserve">to </w:t>
      </w:r>
      <w:r w:rsidRPr="00082CA8">
        <w:rPr>
          <w:i/>
        </w:rPr>
        <w:t>sh</w:t>
      </w:r>
      <w:r w:rsidR="00DE1382" w:rsidRPr="00082CA8">
        <w:rPr>
          <w:i/>
        </w:rPr>
        <w:t xml:space="preserve">are why their agency has prioritized participation in the RSLC and </w:t>
      </w:r>
      <w:r w:rsidR="00AC3FB4">
        <w:rPr>
          <w:i/>
        </w:rPr>
        <w:t xml:space="preserve">to </w:t>
      </w:r>
      <w:r w:rsidR="00DE1382" w:rsidRPr="00082CA8">
        <w:rPr>
          <w:i/>
        </w:rPr>
        <w:t xml:space="preserve">answer questions.  </w:t>
      </w:r>
      <w:r w:rsidRPr="00082CA8">
        <w:rPr>
          <w:i/>
        </w:rPr>
        <w:t xml:space="preserve">  </w:t>
      </w:r>
    </w:p>
    <w:p w:rsidR="004E4DCB" w:rsidRDefault="000F4AF7" w:rsidP="000F4AF7">
      <w:pPr>
        <w:pStyle w:val="ListParagraph"/>
        <w:numPr>
          <w:ilvl w:val="0"/>
          <w:numId w:val="9"/>
        </w:numPr>
        <w:spacing w:after="0" w:line="240" w:lineRule="auto"/>
        <w:rPr>
          <w:i/>
        </w:rPr>
      </w:pPr>
      <w:r>
        <w:rPr>
          <w:i/>
        </w:rPr>
        <w:t xml:space="preserve">Finally, </w:t>
      </w:r>
      <w:r w:rsidR="00292B21" w:rsidRPr="000F4AF7">
        <w:rPr>
          <w:i/>
        </w:rPr>
        <w:t xml:space="preserve">you could </w:t>
      </w:r>
      <w:r w:rsidR="000E151E">
        <w:rPr>
          <w:i/>
        </w:rPr>
        <w:t xml:space="preserve">encourage your administrator to attend the WI-AIMH annual conference or other infant/early childhood </w:t>
      </w:r>
      <w:r w:rsidR="00F86AE1">
        <w:rPr>
          <w:i/>
        </w:rPr>
        <w:t xml:space="preserve">training </w:t>
      </w:r>
      <w:r w:rsidR="000E151E">
        <w:rPr>
          <w:i/>
        </w:rPr>
        <w:t xml:space="preserve">that address the importance of </w:t>
      </w:r>
      <w:r w:rsidR="00292B21" w:rsidRPr="000F4AF7">
        <w:rPr>
          <w:i/>
        </w:rPr>
        <w:t xml:space="preserve">reflective supervision.  This is a great way to involve persons within your program and expose them to additional information and experts within the field of Infant and Early Childhood </w:t>
      </w:r>
      <w:r w:rsidR="00115135" w:rsidRPr="000F4AF7">
        <w:rPr>
          <w:i/>
        </w:rPr>
        <w:t>M</w:t>
      </w:r>
      <w:r w:rsidR="00292B21" w:rsidRPr="000F4AF7">
        <w:rPr>
          <w:i/>
        </w:rPr>
        <w:t xml:space="preserve">ental </w:t>
      </w:r>
      <w:r w:rsidR="00115135" w:rsidRPr="000F4AF7">
        <w:rPr>
          <w:i/>
        </w:rPr>
        <w:t>H</w:t>
      </w:r>
      <w:r w:rsidR="00292B21" w:rsidRPr="000F4AF7">
        <w:rPr>
          <w:i/>
        </w:rPr>
        <w:t>ealth.</w:t>
      </w:r>
    </w:p>
    <w:p w:rsidR="007D2603" w:rsidRDefault="007D2603" w:rsidP="007D2603">
      <w:pPr>
        <w:pStyle w:val="ListParagraph"/>
        <w:spacing w:after="0" w:line="240" w:lineRule="auto"/>
        <w:rPr>
          <w:i/>
        </w:rPr>
      </w:pPr>
    </w:p>
    <w:p w:rsidR="000F4AF7" w:rsidRPr="007D2603" w:rsidRDefault="000F4AF7" w:rsidP="007D2603">
      <w:pPr>
        <w:spacing w:after="0" w:line="240" w:lineRule="auto"/>
        <w:rPr>
          <w:i/>
        </w:rPr>
      </w:pPr>
      <w:r w:rsidRPr="007D2603">
        <w:rPr>
          <w:i/>
        </w:rPr>
        <w:t xml:space="preserve">Please, be in touch with WI-AIMH if </w:t>
      </w:r>
      <w:r w:rsidR="00601665">
        <w:rPr>
          <w:i/>
        </w:rPr>
        <w:t>you are running into challenges related to</w:t>
      </w:r>
      <w:r w:rsidRPr="007D2603">
        <w:rPr>
          <w:i/>
        </w:rPr>
        <w:t xml:space="preserve"> administrative support.  We would be happy to </w:t>
      </w:r>
      <w:r w:rsidR="00601665">
        <w:rPr>
          <w:i/>
        </w:rPr>
        <w:t xml:space="preserve">support you and </w:t>
      </w:r>
      <w:r w:rsidR="007D2603" w:rsidRPr="007D2603">
        <w:rPr>
          <w:i/>
        </w:rPr>
        <w:t xml:space="preserve">connect with your administrator or program as needed.  </w:t>
      </w:r>
    </w:p>
    <w:p w:rsidR="004E4DCB" w:rsidRDefault="004E4DCB" w:rsidP="00343142">
      <w:pPr>
        <w:spacing w:after="0" w:line="240" w:lineRule="auto"/>
        <w:rPr>
          <w:i/>
        </w:rPr>
      </w:pPr>
    </w:p>
    <w:p w:rsidR="002009EF" w:rsidRPr="004E4DCB" w:rsidRDefault="002009EF" w:rsidP="002009EF">
      <w:pPr>
        <w:spacing w:after="0" w:line="240" w:lineRule="auto"/>
        <w:rPr>
          <w:rStyle w:val="IntenseEmphasis"/>
          <w:b w:val="0"/>
          <w:bCs w:val="0"/>
          <w:iCs w:val="0"/>
          <w:color w:val="auto"/>
        </w:rPr>
      </w:pPr>
      <w:r>
        <w:rPr>
          <w:rStyle w:val="IntenseEmphasis"/>
        </w:rPr>
        <w:t>Questions pertaining to the in-person learning sessions</w:t>
      </w:r>
      <w:r w:rsidRPr="00041E2D">
        <w:rPr>
          <w:rStyle w:val="IntenseEmphasis"/>
        </w:rPr>
        <w:t xml:space="preserve">:  </w:t>
      </w:r>
    </w:p>
    <w:p w:rsidR="002009EF" w:rsidRDefault="002009EF" w:rsidP="00343142">
      <w:pPr>
        <w:spacing w:after="0" w:line="240" w:lineRule="auto"/>
      </w:pPr>
    </w:p>
    <w:p w:rsidR="004446A8" w:rsidRDefault="004446A8" w:rsidP="00524591">
      <w:pPr>
        <w:pStyle w:val="ListParagraph"/>
        <w:numPr>
          <w:ilvl w:val="0"/>
          <w:numId w:val="18"/>
        </w:numPr>
        <w:spacing w:after="0" w:line="240" w:lineRule="auto"/>
      </w:pPr>
      <w:r>
        <w:t xml:space="preserve">Have the learning session days been determined?  </w:t>
      </w:r>
    </w:p>
    <w:p w:rsidR="00463B8E" w:rsidRDefault="00463B8E" w:rsidP="004446A8">
      <w:pPr>
        <w:spacing w:after="0" w:line="240" w:lineRule="auto"/>
        <w:rPr>
          <w:i/>
        </w:rPr>
      </w:pPr>
    </w:p>
    <w:p w:rsidR="004446A8" w:rsidRDefault="000E151E" w:rsidP="004446A8">
      <w:pPr>
        <w:spacing w:after="0" w:line="240" w:lineRule="auto"/>
        <w:rPr>
          <w:i/>
        </w:rPr>
      </w:pPr>
      <w:r>
        <w:rPr>
          <w:i/>
        </w:rPr>
        <w:t xml:space="preserve">Yes, the training days have been determined.  </w:t>
      </w:r>
      <w:r w:rsidR="00F86AE1">
        <w:rPr>
          <w:i/>
        </w:rPr>
        <w:t xml:space="preserve">All of the trainings will </w:t>
      </w:r>
      <w:r w:rsidR="00406B8A">
        <w:rPr>
          <w:i/>
        </w:rPr>
        <w:t>be facilitated</w:t>
      </w:r>
      <w:r w:rsidR="00F86AE1">
        <w:rPr>
          <w:i/>
        </w:rPr>
        <w:t xml:space="preserve"> in-person</w:t>
      </w:r>
      <w:r w:rsidR="00800B19">
        <w:rPr>
          <w:i/>
        </w:rPr>
        <w:t xml:space="preserve"> and</w:t>
      </w:r>
      <w:r w:rsidR="00F86AE1">
        <w:rPr>
          <w:i/>
        </w:rPr>
        <w:t xml:space="preserve"> likely to take place in the Madison area.  </w:t>
      </w:r>
      <w:r w:rsidR="004446A8" w:rsidRPr="004446A8">
        <w:rPr>
          <w:i/>
        </w:rPr>
        <w:t xml:space="preserve">The </w:t>
      </w:r>
      <w:r w:rsidR="004446A8">
        <w:rPr>
          <w:i/>
        </w:rPr>
        <w:t>learning sessions</w:t>
      </w:r>
      <w:r w:rsidR="00C04507">
        <w:rPr>
          <w:i/>
        </w:rPr>
        <w:t xml:space="preserve"> are scheduled as follows</w:t>
      </w:r>
      <w:r w:rsidR="004446A8">
        <w:rPr>
          <w:i/>
        </w:rPr>
        <w:t>:</w:t>
      </w:r>
    </w:p>
    <w:p w:rsidR="00464D22" w:rsidRPr="004446A8" w:rsidRDefault="00464D22" w:rsidP="004446A8">
      <w:pPr>
        <w:spacing w:after="0" w:line="240" w:lineRule="auto"/>
        <w:rPr>
          <w:i/>
        </w:rPr>
      </w:pPr>
    </w:p>
    <w:p w:rsidR="00F86AE1" w:rsidRPr="00F86AE1" w:rsidRDefault="00F86AE1" w:rsidP="00F86AE1">
      <w:pPr>
        <w:spacing w:after="0" w:line="240" w:lineRule="auto"/>
        <w:rPr>
          <w:i/>
        </w:rPr>
      </w:pPr>
      <w:r w:rsidRPr="00F86AE1">
        <w:rPr>
          <w:i/>
        </w:rPr>
        <w:t>Day 1: Wednesday July 24, 2024</w:t>
      </w:r>
    </w:p>
    <w:p w:rsidR="00F86AE1" w:rsidRPr="00F86AE1" w:rsidRDefault="00F86AE1" w:rsidP="00F86AE1">
      <w:pPr>
        <w:spacing w:after="0" w:line="240" w:lineRule="auto"/>
        <w:rPr>
          <w:i/>
        </w:rPr>
      </w:pPr>
      <w:r w:rsidRPr="00F86AE1">
        <w:rPr>
          <w:i/>
        </w:rPr>
        <w:t>Day 2: Thursday July 25, 2024</w:t>
      </w:r>
    </w:p>
    <w:p w:rsidR="00F86AE1" w:rsidRPr="00F86AE1" w:rsidRDefault="00F86AE1" w:rsidP="00F86AE1">
      <w:pPr>
        <w:spacing w:after="0" w:line="240" w:lineRule="auto"/>
        <w:rPr>
          <w:i/>
        </w:rPr>
      </w:pPr>
      <w:r w:rsidRPr="00F86AE1">
        <w:rPr>
          <w:i/>
        </w:rPr>
        <w:t xml:space="preserve">Day 3: Wednesday March 5, 2025 </w:t>
      </w:r>
    </w:p>
    <w:p w:rsidR="00F86AE1" w:rsidRPr="00F86AE1" w:rsidRDefault="00F86AE1" w:rsidP="00F86AE1">
      <w:pPr>
        <w:spacing w:after="0" w:line="240" w:lineRule="auto"/>
        <w:rPr>
          <w:i/>
        </w:rPr>
      </w:pPr>
      <w:r w:rsidRPr="00F86AE1">
        <w:rPr>
          <w:i/>
        </w:rPr>
        <w:t xml:space="preserve">Day 4: Thursday March 6, 2025 </w:t>
      </w:r>
    </w:p>
    <w:p w:rsidR="00F86AE1" w:rsidRDefault="00F86AE1" w:rsidP="00F86AE1">
      <w:pPr>
        <w:spacing w:after="0" w:line="240" w:lineRule="auto"/>
        <w:rPr>
          <w:i/>
        </w:rPr>
      </w:pPr>
      <w:r w:rsidRPr="00F86AE1">
        <w:rPr>
          <w:i/>
        </w:rPr>
        <w:t xml:space="preserve">Day 5: Wednesday June 11, 2025 </w:t>
      </w:r>
    </w:p>
    <w:p w:rsidR="004446A8" w:rsidRDefault="004446A8" w:rsidP="004446A8">
      <w:pPr>
        <w:spacing w:after="0" w:line="240" w:lineRule="auto"/>
      </w:pPr>
    </w:p>
    <w:p w:rsidR="009327D1" w:rsidRDefault="009327D1" w:rsidP="00524591">
      <w:pPr>
        <w:pStyle w:val="ListParagraph"/>
        <w:numPr>
          <w:ilvl w:val="0"/>
          <w:numId w:val="18"/>
        </w:numPr>
        <w:spacing w:after="0" w:line="240" w:lineRule="auto"/>
      </w:pPr>
      <w:r>
        <w:lastRenderedPageBreak/>
        <w:t>Who are the trainers for the in-person learning sessions?</w:t>
      </w:r>
      <w:r w:rsidR="00B75591">
        <w:t xml:space="preserve">  </w:t>
      </w:r>
    </w:p>
    <w:p w:rsidR="009327D1" w:rsidRDefault="009327D1" w:rsidP="009327D1">
      <w:pPr>
        <w:spacing w:after="0" w:line="240" w:lineRule="auto"/>
      </w:pPr>
    </w:p>
    <w:p w:rsidR="00B75591" w:rsidRDefault="009327D1" w:rsidP="009327D1">
      <w:pPr>
        <w:spacing w:after="0" w:line="240" w:lineRule="auto"/>
        <w:rPr>
          <w:i/>
        </w:rPr>
      </w:pPr>
      <w:r>
        <w:rPr>
          <w:i/>
        </w:rPr>
        <w:t>The train</w:t>
      </w:r>
      <w:r w:rsidR="00F07EB5">
        <w:rPr>
          <w:i/>
        </w:rPr>
        <w:t xml:space="preserve">ers </w:t>
      </w:r>
      <w:r w:rsidR="006C7B3C">
        <w:rPr>
          <w:i/>
        </w:rPr>
        <w:t xml:space="preserve">have not yet been determined.  One trainer will be WI-AIMH staff member </w:t>
      </w:r>
      <w:r w:rsidR="00F07EB5">
        <w:rPr>
          <w:i/>
        </w:rPr>
        <w:t xml:space="preserve">and </w:t>
      </w:r>
      <w:r w:rsidR="00601665">
        <w:rPr>
          <w:i/>
        </w:rPr>
        <w:t xml:space="preserve">the other trainer will be a </w:t>
      </w:r>
      <w:r w:rsidR="006C7B3C">
        <w:rPr>
          <w:i/>
        </w:rPr>
        <w:t xml:space="preserve">WI-AIMH staff person or experienced </w:t>
      </w:r>
      <w:r w:rsidR="00800B19">
        <w:rPr>
          <w:i/>
        </w:rPr>
        <w:t>R</w:t>
      </w:r>
      <w:r w:rsidR="006C7B3C">
        <w:rPr>
          <w:i/>
        </w:rPr>
        <w:t xml:space="preserve">eflective </w:t>
      </w:r>
      <w:r w:rsidR="00800B19">
        <w:rPr>
          <w:i/>
        </w:rPr>
        <w:t>C</w:t>
      </w:r>
      <w:r w:rsidR="006C7B3C">
        <w:rPr>
          <w:i/>
        </w:rPr>
        <w:t>onsultant</w:t>
      </w:r>
      <w:r>
        <w:rPr>
          <w:i/>
        </w:rPr>
        <w:t xml:space="preserve">.  </w:t>
      </w:r>
    </w:p>
    <w:p w:rsidR="006C7B3C" w:rsidRDefault="006C7B3C" w:rsidP="009327D1">
      <w:pPr>
        <w:spacing w:after="0" w:line="240" w:lineRule="auto"/>
        <w:rPr>
          <w:i/>
        </w:rPr>
      </w:pPr>
    </w:p>
    <w:p w:rsidR="00B75591" w:rsidRDefault="00B75591" w:rsidP="00524591">
      <w:pPr>
        <w:pStyle w:val="ListParagraph"/>
        <w:numPr>
          <w:ilvl w:val="0"/>
          <w:numId w:val="18"/>
        </w:numPr>
        <w:spacing w:after="0" w:line="240" w:lineRule="auto"/>
      </w:pPr>
      <w:r>
        <w:t>What topics will be covered at the in-person learning sessions?</w:t>
      </w:r>
    </w:p>
    <w:p w:rsidR="00B75591" w:rsidRDefault="00B75591" w:rsidP="00B75591">
      <w:pPr>
        <w:spacing w:after="0" w:line="240" w:lineRule="auto"/>
      </w:pPr>
    </w:p>
    <w:p w:rsidR="00464D22" w:rsidRDefault="00B75591" w:rsidP="00FE14A4">
      <w:pPr>
        <w:spacing w:after="0" w:line="240" w:lineRule="auto"/>
        <w:rPr>
          <w:i/>
        </w:rPr>
      </w:pPr>
      <w:r w:rsidRPr="00FE14A4">
        <w:rPr>
          <w:i/>
        </w:rPr>
        <w:t xml:space="preserve">The learning sessions will be focused on </w:t>
      </w:r>
      <w:r w:rsidR="00FE14A4" w:rsidRPr="00FE14A4">
        <w:rPr>
          <w:i/>
        </w:rPr>
        <w:t>cont</w:t>
      </w:r>
      <w:r w:rsidR="00FE14A4">
        <w:rPr>
          <w:i/>
        </w:rPr>
        <w:t>ent and knowledge acquisit</w:t>
      </w:r>
      <w:r w:rsidR="00601665">
        <w:rPr>
          <w:i/>
        </w:rPr>
        <w:t xml:space="preserve">ion in a discussion-based </w:t>
      </w:r>
      <w:r w:rsidR="00111678">
        <w:rPr>
          <w:i/>
        </w:rPr>
        <w:t>format</w:t>
      </w:r>
      <w:r w:rsidR="00800B19">
        <w:rPr>
          <w:i/>
        </w:rPr>
        <w:t xml:space="preserve"> via large and </w:t>
      </w:r>
      <w:r w:rsidR="00111678">
        <w:rPr>
          <w:i/>
        </w:rPr>
        <w:t>small grou</w:t>
      </w:r>
      <w:r w:rsidR="00800B19">
        <w:rPr>
          <w:i/>
        </w:rPr>
        <w:t>ps</w:t>
      </w:r>
      <w:r w:rsidR="002D54FD">
        <w:rPr>
          <w:i/>
        </w:rPr>
        <w:t>,</w:t>
      </w:r>
      <w:r w:rsidR="00800B19">
        <w:rPr>
          <w:i/>
        </w:rPr>
        <w:t xml:space="preserve"> or pairs.  V</w:t>
      </w:r>
      <w:r w:rsidR="00111678">
        <w:rPr>
          <w:i/>
        </w:rPr>
        <w:t xml:space="preserve">ideos and other resources will be used to explore </w:t>
      </w:r>
      <w:r w:rsidR="000E151E">
        <w:rPr>
          <w:i/>
        </w:rPr>
        <w:t xml:space="preserve">reflective supervision content, elements, and facilitation.  </w:t>
      </w:r>
      <w:r w:rsidR="00111678">
        <w:rPr>
          <w:i/>
        </w:rPr>
        <w:t xml:space="preserve"> </w:t>
      </w:r>
    </w:p>
    <w:p w:rsidR="00111678" w:rsidRDefault="00111678" w:rsidP="00FE14A4">
      <w:pPr>
        <w:spacing w:after="0" w:line="240" w:lineRule="auto"/>
        <w:rPr>
          <w:i/>
        </w:rPr>
      </w:pPr>
      <w:r>
        <w:rPr>
          <w:i/>
        </w:rPr>
        <w:t xml:space="preserve"> </w:t>
      </w:r>
    </w:p>
    <w:p w:rsidR="00111678" w:rsidRDefault="00FE14A4" w:rsidP="00FE14A4">
      <w:pPr>
        <w:spacing w:after="0" w:line="240" w:lineRule="auto"/>
        <w:rPr>
          <w:i/>
        </w:rPr>
      </w:pPr>
      <w:r w:rsidRPr="00FE14A4">
        <w:rPr>
          <w:i/>
        </w:rPr>
        <w:t xml:space="preserve">The following areas will be covered during the learning sessions:  </w:t>
      </w:r>
    </w:p>
    <w:p w:rsidR="00111678" w:rsidRPr="00C44418" w:rsidRDefault="00111678" w:rsidP="00111678">
      <w:pPr>
        <w:pStyle w:val="ListParagraph"/>
        <w:numPr>
          <w:ilvl w:val="0"/>
          <w:numId w:val="8"/>
        </w:numPr>
        <w:spacing w:after="0" w:line="240" w:lineRule="auto"/>
        <w:rPr>
          <w:i/>
        </w:rPr>
      </w:pPr>
      <w:r w:rsidRPr="00C44418">
        <w:rPr>
          <w:i/>
        </w:rPr>
        <w:t>W</w:t>
      </w:r>
      <w:r w:rsidR="00FE14A4" w:rsidRPr="00C44418">
        <w:rPr>
          <w:i/>
        </w:rPr>
        <w:t xml:space="preserve">hat is </w:t>
      </w:r>
      <w:r w:rsidR="00800B19">
        <w:rPr>
          <w:i/>
        </w:rPr>
        <w:t>r</w:t>
      </w:r>
      <w:r w:rsidR="00FE14A4" w:rsidRPr="00C44418">
        <w:rPr>
          <w:i/>
        </w:rPr>
        <w:t xml:space="preserve">eflective </w:t>
      </w:r>
      <w:r w:rsidR="00800B19">
        <w:rPr>
          <w:i/>
        </w:rPr>
        <w:t>s</w:t>
      </w:r>
      <w:r w:rsidR="00FE14A4" w:rsidRPr="00C44418">
        <w:rPr>
          <w:i/>
        </w:rPr>
        <w:t>upervision</w:t>
      </w:r>
      <w:r w:rsidR="00903ADF">
        <w:rPr>
          <w:i/>
        </w:rPr>
        <w:t xml:space="preserve"> </w:t>
      </w:r>
      <w:r w:rsidR="00FE14A4" w:rsidRPr="00C44418">
        <w:rPr>
          <w:i/>
        </w:rPr>
        <w:t>and why is it cri</w:t>
      </w:r>
      <w:r w:rsidRPr="00C44418">
        <w:rPr>
          <w:i/>
        </w:rPr>
        <w:t xml:space="preserve">tical to our work </w:t>
      </w:r>
    </w:p>
    <w:p w:rsidR="00111678" w:rsidRPr="00C44418" w:rsidRDefault="00111678" w:rsidP="00111678">
      <w:pPr>
        <w:pStyle w:val="ListParagraph"/>
        <w:numPr>
          <w:ilvl w:val="0"/>
          <w:numId w:val="8"/>
        </w:numPr>
        <w:spacing w:after="0" w:line="240" w:lineRule="auto"/>
        <w:rPr>
          <w:i/>
        </w:rPr>
      </w:pPr>
      <w:r w:rsidRPr="00C44418">
        <w:rPr>
          <w:i/>
        </w:rPr>
        <w:t>I</w:t>
      </w:r>
      <w:r w:rsidR="00FE14A4" w:rsidRPr="00C44418">
        <w:rPr>
          <w:i/>
        </w:rPr>
        <w:t>mportant elements of reflective supervision</w:t>
      </w:r>
      <w:r w:rsidRPr="00C44418">
        <w:rPr>
          <w:i/>
        </w:rPr>
        <w:t xml:space="preserve"> </w:t>
      </w:r>
      <w:r w:rsidR="00903ADF">
        <w:rPr>
          <w:i/>
        </w:rPr>
        <w:t>&amp; how to practice and apply the elements</w:t>
      </w:r>
    </w:p>
    <w:p w:rsidR="009D5A0A" w:rsidRDefault="009D5A0A" w:rsidP="009D5A0A">
      <w:pPr>
        <w:pStyle w:val="ListParagraph"/>
        <w:numPr>
          <w:ilvl w:val="0"/>
          <w:numId w:val="8"/>
        </w:numPr>
        <w:spacing w:after="0" w:line="240" w:lineRule="auto"/>
        <w:rPr>
          <w:i/>
        </w:rPr>
      </w:pPr>
      <w:r>
        <w:rPr>
          <w:i/>
        </w:rPr>
        <w:t>Self-awareness, self-regulation, self-attunement and self-compassion as a foundation for supporting others in reflection</w:t>
      </w:r>
    </w:p>
    <w:p w:rsidR="00111678" w:rsidRPr="00C44418" w:rsidRDefault="00111678" w:rsidP="00111678">
      <w:pPr>
        <w:pStyle w:val="ListParagraph"/>
        <w:numPr>
          <w:ilvl w:val="0"/>
          <w:numId w:val="8"/>
        </w:numPr>
        <w:spacing w:after="0" w:line="240" w:lineRule="auto"/>
        <w:rPr>
          <w:i/>
        </w:rPr>
      </w:pPr>
      <w:r w:rsidRPr="00C44418">
        <w:rPr>
          <w:i/>
        </w:rPr>
        <w:t>C</w:t>
      </w:r>
      <w:r w:rsidR="00FE14A4" w:rsidRPr="00C44418">
        <w:rPr>
          <w:i/>
        </w:rPr>
        <w:t>reating a</w:t>
      </w:r>
      <w:r w:rsidR="00903ADF">
        <w:rPr>
          <w:i/>
        </w:rPr>
        <w:t xml:space="preserve">n environment that fosters trust and authentic participation </w:t>
      </w:r>
    </w:p>
    <w:p w:rsidR="00903ADF" w:rsidRDefault="00903ADF" w:rsidP="00111678">
      <w:pPr>
        <w:pStyle w:val="ListParagraph"/>
        <w:numPr>
          <w:ilvl w:val="0"/>
          <w:numId w:val="8"/>
        </w:numPr>
        <w:spacing w:after="0" w:line="240" w:lineRule="auto"/>
        <w:rPr>
          <w:i/>
        </w:rPr>
      </w:pPr>
      <w:r>
        <w:rPr>
          <w:i/>
        </w:rPr>
        <w:t>Strategies and tools to provide structure and consistency to reflective sessions</w:t>
      </w:r>
    </w:p>
    <w:p w:rsidR="00FE14A4" w:rsidRPr="00C44418" w:rsidRDefault="00FE14A4" w:rsidP="00111678">
      <w:pPr>
        <w:pStyle w:val="ListParagraph"/>
        <w:numPr>
          <w:ilvl w:val="0"/>
          <w:numId w:val="8"/>
        </w:numPr>
        <w:spacing w:after="0" w:line="240" w:lineRule="auto"/>
        <w:rPr>
          <w:i/>
        </w:rPr>
      </w:pPr>
      <w:r w:rsidRPr="00C44418">
        <w:rPr>
          <w:i/>
        </w:rPr>
        <w:t xml:space="preserve">Deeper </w:t>
      </w:r>
      <w:r w:rsidR="00903ADF">
        <w:rPr>
          <w:i/>
        </w:rPr>
        <w:t>e</w:t>
      </w:r>
      <w:r w:rsidRPr="00C44418">
        <w:rPr>
          <w:i/>
        </w:rPr>
        <w:t>xploration</w:t>
      </w:r>
      <w:r w:rsidR="00111678" w:rsidRPr="00C44418">
        <w:rPr>
          <w:i/>
        </w:rPr>
        <w:t xml:space="preserve"> of </w:t>
      </w:r>
      <w:r w:rsidR="00662E6F">
        <w:rPr>
          <w:i/>
        </w:rPr>
        <w:t xml:space="preserve">internal and external biases, culture, </w:t>
      </w:r>
      <w:r w:rsidR="00111678" w:rsidRPr="00C44418">
        <w:rPr>
          <w:i/>
        </w:rPr>
        <w:t xml:space="preserve">the </w:t>
      </w:r>
      <w:r w:rsidR="00903ADF">
        <w:rPr>
          <w:i/>
        </w:rPr>
        <w:t xml:space="preserve">parallel process, keeping the baby in mind, and linking relational themes </w:t>
      </w:r>
    </w:p>
    <w:p w:rsidR="00111678" w:rsidRPr="00C44418" w:rsidRDefault="00464D22" w:rsidP="00111678">
      <w:pPr>
        <w:pStyle w:val="ListParagraph"/>
        <w:numPr>
          <w:ilvl w:val="0"/>
          <w:numId w:val="8"/>
        </w:numPr>
        <w:spacing w:after="0" w:line="240" w:lineRule="auto"/>
        <w:rPr>
          <w:i/>
        </w:rPr>
      </w:pPr>
      <w:r>
        <w:rPr>
          <w:i/>
        </w:rPr>
        <w:t>M</w:t>
      </w:r>
      <w:r w:rsidR="00903ADF">
        <w:rPr>
          <w:i/>
        </w:rPr>
        <w:t xml:space="preserve">aintaining </w:t>
      </w:r>
      <w:r>
        <w:rPr>
          <w:i/>
        </w:rPr>
        <w:t xml:space="preserve">a </w:t>
      </w:r>
      <w:r w:rsidR="00903ADF">
        <w:rPr>
          <w:i/>
        </w:rPr>
        <w:t xml:space="preserve">reflective stance in your work </w:t>
      </w:r>
      <w:r>
        <w:rPr>
          <w:i/>
        </w:rPr>
        <w:t>– challenges and successes</w:t>
      </w:r>
    </w:p>
    <w:p w:rsidR="00FE14A4" w:rsidRPr="00C44418" w:rsidRDefault="00FE14A4" w:rsidP="00111678">
      <w:pPr>
        <w:pStyle w:val="ListParagraph"/>
        <w:numPr>
          <w:ilvl w:val="0"/>
          <w:numId w:val="8"/>
        </w:numPr>
        <w:spacing w:after="0" w:line="240" w:lineRule="auto"/>
        <w:rPr>
          <w:i/>
        </w:rPr>
      </w:pPr>
      <w:r w:rsidRPr="00C44418">
        <w:rPr>
          <w:i/>
        </w:rPr>
        <w:t>Creating a culture of reflection and relational values within your organization</w:t>
      </w:r>
    </w:p>
    <w:p w:rsidR="00903ADF" w:rsidRDefault="00903ADF" w:rsidP="00111678">
      <w:pPr>
        <w:pStyle w:val="ListParagraph"/>
        <w:numPr>
          <w:ilvl w:val="0"/>
          <w:numId w:val="8"/>
        </w:numPr>
        <w:spacing w:after="0" w:line="240" w:lineRule="auto"/>
        <w:rPr>
          <w:i/>
        </w:rPr>
      </w:pPr>
      <w:r>
        <w:rPr>
          <w:i/>
        </w:rPr>
        <w:t xml:space="preserve">Implementation strategies and support </w:t>
      </w:r>
    </w:p>
    <w:p w:rsidR="00903ADF" w:rsidRDefault="00903ADF" w:rsidP="00111678">
      <w:pPr>
        <w:pStyle w:val="ListParagraph"/>
        <w:numPr>
          <w:ilvl w:val="0"/>
          <w:numId w:val="8"/>
        </w:numPr>
        <w:spacing w:after="0" w:line="240" w:lineRule="auto"/>
        <w:rPr>
          <w:i/>
        </w:rPr>
      </w:pPr>
      <w:r>
        <w:rPr>
          <w:i/>
        </w:rPr>
        <w:t>Self- care and wellness</w:t>
      </w:r>
    </w:p>
    <w:p w:rsidR="00111678" w:rsidRDefault="00903ADF" w:rsidP="00251FBC">
      <w:pPr>
        <w:pStyle w:val="ListParagraph"/>
        <w:numPr>
          <w:ilvl w:val="0"/>
          <w:numId w:val="8"/>
        </w:numPr>
        <w:spacing w:after="0" w:line="240" w:lineRule="auto"/>
      </w:pPr>
      <w:r w:rsidRPr="00903ADF">
        <w:rPr>
          <w:i/>
        </w:rPr>
        <w:t xml:space="preserve">Ongoing professional development including </w:t>
      </w:r>
      <w:r w:rsidR="00111678" w:rsidRPr="00903ADF">
        <w:rPr>
          <w:i/>
        </w:rPr>
        <w:t>Endorsement®</w:t>
      </w:r>
      <w:r>
        <w:rPr>
          <w:i/>
        </w:rPr>
        <w:t xml:space="preserve"> and other opportunities to continue building strong IMH and reflective competencies</w:t>
      </w:r>
    </w:p>
    <w:p w:rsidR="00FE14A4" w:rsidRDefault="00FE14A4" w:rsidP="00FE14A4">
      <w:pPr>
        <w:spacing w:after="0" w:line="240" w:lineRule="auto"/>
      </w:pPr>
    </w:p>
    <w:p w:rsidR="008817DF" w:rsidRDefault="008817DF" w:rsidP="00524591">
      <w:pPr>
        <w:pStyle w:val="ListParagraph"/>
        <w:numPr>
          <w:ilvl w:val="0"/>
          <w:numId w:val="18"/>
        </w:numPr>
        <w:spacing w:after="0" w:line="240" w:lineRule="auto"/>
      </w:pPr>
      <w:r>
        <w:t xml:space="preserve">Will Continuing Education Units (CEU’s) be provided?  </w:t>
      </w:r>
    </w:p>
    <w:p w:rsidR="008817DF" w:rsidRDefault="008817DF" w:rsidP="008817DF">
      <w:pPr>
        <w:pStyle w:val="ListParagraph"/>
        <w:spacing w:after="0" w:line="240" w:lineRule="auto"/>
        <w:ind w:left="360"/>
      </w:pPr>
    </w:p>
    <w:p w:rsidR="008817DF" w:rsidRDefault="008817DF" w:rsidP="008817DF">
      <w:pPr>
        <w:spacing w:after="0" w:line="240" w:lineRule="auto"/>
        <w:rPr>
          <w:i/>
        </w:rPr>
      </w:pPr>
      <w:r w:rsidRPr="00601665">
        <w:rPr>
          <w:i/>
        </w:rPr>
        <w:t>Each participant will receive a</w:t>
      </w:r>
      <w:r w:rsidR="00A8639A" w:rsidRPr="00601665">
        <w:rPr>
          <w:i/>
        </w:rPr>
        <w:t xml:space="preserve"> </w:t>
      </w:r>
      <w:r w:rsidR="00327364" w:rsidRPr="00601665">
        <w:rPr>
          <w:i/>
        </w:rPr>
        <w:t>Certificate of Attendance</w:t>
      </w:r>
      <w:r w:rsidRPr="00601665">
        <w:rPr>
          <w:i/>
        </w:rPr>
        <w:t xml:space="preserve"> that can </w:t>
      </w:r>
      <w:r w:rsidR="00327364" w:rsidRPr="00601665">
        <w:rPr>
          <w:i/>
        </w:rPr>
        <w:t xml:space="preserve">be </w:t>
      </w:r>
      <w:r w:rsidRPr="00601665">
        <w:rPr>
          <w:i/>
        </w:rPr>
        <w:t>use</w:t>
      </w:r>
      <w:r w:rsidR="00327364" w:rsidRPr="00601665">
        <w:rPr>
          <w:i/>
        </w:rPr>
        <w:t>d</w:t>
      </w:r>
      <w:r w:rsidRPr="00601665">
        <w:rPr>
          <w:i/>
        </w:rPr>
        <w:t xml:space="preserve"> towards licensure renewal or to pursue licensure.  </w:t>
      </w:r>
      <w:r w:rsidR="00327364" w:rsidRPr="00601665">
        <w:rPr>
          <w:i/>
        </w:rPr>
        <w:t xml:space="preserve">WI-AIMH is able to provide individualized letters of attendance to those whose accreditation bodies require a letter.  </w:t>
      </w:r>
      <w:r w:rsidRPr="00601665">
        <w:rPr>
          <w:i/>
        </w:rPr>
        <w:t>The training also meets some of the</w:t>
      </w:r>
      <w:r w:rsidR="00406B8A">
        <w:rPr>
          <w:i/>
        </w:rPr>
        <w:t xml:space="preserve"> </w:t>
      </w:r>
      <w:r w:rsidRPr="00601665">
        <w:rPr>
          <w:i/>
        </w:rPr>
        <w:t xml:space="preserve">Endorsement® requirements for specialized training.  </w:t>
      </w:r>
    </w:p>
    <w:p w:rsidR="00AC3FB4" w:rsidRDefault="00AC3FB4" w:rsidP="008817DF">
      <w:pPr>
        <w:spacing w:after="0" w:line="240" w:lineRule="auto"/>
        <w:rPr>
          <w:i/>
        </w:rPr>
      </w:pPr>
    </w:p>
    <w:p w:rsidR="000825B5" w:rsidRDefault="000825B5" w:rsidP="00524591">
      <w:pPr>
        <w:pStyle w:val="ListParagraph"/>
        <w:numPr>
          <w:ilvl w:val="0"/>
          <w:numId w:val="18"/>
        </w:numPr>
        <w:spacing w:after="0" w:line="240" w:lineRule="auto"/>
      </w:pPr>
      <w:r>
        <w:t>Is lunch or other meals provided at</w:t>
      </w:r>
      <w:r w:rsidR="009D5A0A">
        <w:t xml:space="preserve"> </w:t>
      </w:r>
      <w:r>
        <w:t>trainings?</w:t>
      </w:r>
    </w:p>
    <w:p w:rsidR="00080B77" w:rsidRDefault="00080B77" w:rsidP="00343142">
      <w:pPr>
        <w:spacing w:after="0" w:line="240" w:lineRule="auto"/>
      </w:pPr>
    </w:p>
    <w:p w:rsidR="000825B5" w:rsidRPr="00080B77" w:rsidRDefault="000825B5" w:rsidP="00343142">
      <w:pPr>
        <w:spacing w:after="0" w:line="240" w:lineRule="auto"/>
        <w:rPr>
          <w:i/>
        </w:rPr>
      </w:pPr>
      <w:r w:rsidRPr="00080B77">
        <w:rPr>
          <w:i/>
        </w:rPr>
        <w:t>Yes, lunch is covered as well as light morning snacks and an afternoon snack.  We recommend that you bring additional food or beverage items as needed, as well as a water bottle and coffee mug.</w:t>
      </w:r>
    </w:p>
    <w:p w:rsidR="000825B5" w:rsidRDefault="000825B5" w:rsidP="00343142">
      <w:pPr>
        <w:spacing w:after="0" w:line="240" w:lineRule="auto"/>
      </w:pPr>
    </w:p>
    <w:p w:rsidR="00103FF5" w:rsidRDefault="00103FF5" w:rsidP="00524591">
      <w:pPr>
        <w:pStyle w:val="ListParagraph"/>
        <w:numPr>
          <w:ilvl w:val="0"/>
          <w:numId w:val="18"/>
        </w:numPr>
        <w:spacing w:after="0" w:line="240" w:lineRule="auto"/>
      </w:pPr>
      <w:r>
        <w:t>Will training sessions be recorded?  Do participants have the option to attend in-person training virtually?</w:t>
      </w:r>
    </w:p>
    <w:p w:rsidR="00103FF5" w:rsidRDefault="00103FF5" w:rsidP="00103FF5">
      <w:pPr>
        <w:pStyle w:val="ListParagraph"/>
        <w:spacing w:after="0" w:line="240" w:lineRule="auto"/>
        <w:ind w:left="360"/>
      </w:pPr>
    </w:p>
    <w:p w:rsidR="00103FF5" w:rsidRPr="00697429" w:rsidRDefault="00103FF5" w:rsidP="00697429">
      <w:pPr>
        <w:pStyle w:val="ListParagraph"/>
        <w:spacing w:after="0" w:line="240" w:lineRule="auto"/>
        <w:ind w:left="0"/>
        <w:rPr>
          <w:i/>
        </w:rPr>
      </w:pPr>
      <w:r w:rsidRPr="00697429">
        <w:rPr>
          <w:i/>
        </w:rPr>
        <w:lastRenderedPageBreak/>
        <w:t xml:space="preserve">The training sessions are not recorded and we are currently not offering the option to attend </w:t>
      </w:r>
      <w:r w:rsidR="00406B8A">
        <w:rPr>
          <w:i/>
        </w:rPr>
        <w:t xml:space="preserve">virtually.  Please </w:t>
      </w:r>
      <w:r w:rsidR="00697429" w:rsidRPr="00697429">
        <w:rPr>
          <w:i/>
        </w:rPr>
        <w:t xml:space="preserve">carefully consider all of the RSLC requirements to determine if </w:t>
      </w:r>
      <w:r w:rsidR="00464D22">
        <w:rPr>
          <w:i/>
        </w:rPr>
        <w:t>full participation i</w:t>
      </w:r>
      <w:r w:rsidR="00697429">
        <w:rPr>
          <w:i/>
        </w:rPr>
        <w:t xml:space="preserve">n the </w:t>
      </w:r>
      <w:r w:rsidR="00464D22">
        <w:rPr>
          <w:i/>
        </w:rPr>
        <w:t>L</w:t>
      </w:r>
      <w:r w:rsidR="00697429">
        <w:rPr>
          <w:i/>
        </w:rPr>
        <w:t xml:space="preserve">earning </w:t>
      </w:r>
      <w:r w:rsidR="00464D22">
        <w:rPr>
          <w:i/>
        </w:rPr>
        <w:t>C</w:t>
      </w:r>
      <w:r w:rsidR="00697429">
        <w:rPr>
          <w:i/>
        </w:rPr>
        <w:t>ollaborative</w:t>
      </w:r>
      <w:r w:rsidR="00406B8A">
        <w:rPr>
          <w:i/>
        </w:rPr>
        <w:t>,</w:t>
      </w:r>
      <w:r w:rsidR="00697429">
        <w:rPr>
          <w:i/>
        </w:rPr>
        <w:t xml:space="preserve"> </w:t>
      </w:r>
      <w:r w:rsidR="00464D22">
        <w:rPr>
          <w:i/>
        </w:rPr>
        <w:t>at this time</w:t>
      </w:r>
      <w:r w:rsidR="00406B8A">
        <w:rPr>
          <w:i/>
        </w:rPr>
        <w:t>,</w:t>
      </w:r>
      <w:r w:rsidR="00464D22">
        <w:rPr>
          <w:i/>
        </w:rPr>
        <w:t xml:space="preserve"> </w:t>
      </w:r>
      <w:r w:rsidR="00697429" w:rsidRPr="00697429">
        <w:rPr>
          <w:i/>
        </w:rPr>
        <w:t>is the best fit for you personally and professionally</w:t>
      </w:r>
      <w:r w:rsidR="00464D22">
        <w:rPr>
          <w:i/>
        </w:rPr>
        <w:t>.</w:t>
      </w:r>
    </w:p>
    <w:p w:rsidR="00697429" w:rsidRDefault="00697429" w:rsidP="00103FF5">
      <w:pPr>
        <w:pStyle w:val="ListParagraph"/>
        <w:spacing w:after="0" w:line="240" w:lineRule="auto"/>
        <w:ind w:left="360"/>
      </w:pPr>
    </w:p>
    <w:p w:rsidR="000825B5" w:rsidRDefault="00AC3FB4" w:rsidP="00524591">
      <w:pPr>
        <w:pStyle w:val="ListParagraph"/>
        <w:numPr>
          <w:ilvl w:val="0"/>
          <w:numId w:val="18"/>
        </w:numPr>
        <w:spacing w:after="0" w:line="240" w:lineRule="auto"/>
      </w:pPr>
      <w:r>
        <w:t xml:space="preserve">I understand that the RSLC also covers registration to the </w:t>
      </w:r>
      <w:r w:rsidR="007232D6" w:rsidRPr="007232D6">
        <w:t>Infant and Early Childhood Mental Health state conference</w:t>
      </w:r>
      <w:r w:rsidR="000825B5">
        <w:t xml:space="preserve">.  Do I get to </w:t>
      </w:r>
      <w:r w:rsidR="002B2958">
        <w:t>select conference sessions</w:t>
      </w:r>
      <w:r w:rsidR="000825B5">
        <w:t>?  Tell me how this works.</w:t>
      </w:r>
    </w:p>
    <w:p w:rsidR="00080B77" w:rsidRDefault="00080B77" w:rsidP="00343142">
      <w:pPr>
        <w:spacing w:after="0" w:line="240" w:lineRule="auto"/>
      </w:pPr>
    </w:p>
    <w:p w:rsidR="007558D3" w:rsidRPr="007558D3" w:rsidRDefault="007558D3" w:rsidP="007558D3">
      <w:pPr>
        <w:spacing w:after="0" w:line="240" w:lineRule="auto"/>
        <w:rPr>
          <w:i/>
          <w:iCs/>
        </w:rPr>
      </w:pPr>
      <w:r w:rsidRPr="007558D3">
        <w:rPr>
          <w:i/>
          <w:iCs/>
        </w:rPr>
        <w:t>The 20</w:t>
      </w:r>
      <w:r w:rsidR="00AC3FB4">
        <w:rPr>
          <w:i/>
          <w:iCs/>
        </w:rPr>
        <w:t>2</w:t>
      </w:r>
      <w:r w:rsidR="00406B8A">
        <w:rPr>
          <w:i/>
          <w:iCs/>
        </w:rPr>
        <w:t>4</w:t>
      </w:r>
      <w:r w:rsidR="00AC3FB4">
        <w:rPr>
          <w:i/>
          <w:iCs/>
        </w:rPr>
        <w:t xml:space="preserve"> </w:t>
      </w:r>
      <w:r w:rsidRPr="007558D3">
        <w:rPr>
          <w:i/>
          <w:iCs/>
        </w:rPr>
        <w:t xml:space="preserve">conference will </w:t>
      </w:r>
      <w:r w:rsidR="00406B8A">
        <w:rPr>
          <w:i/>
          <w:iCs/>
        </w:rPr>
        <w:t>take place October 28</w:t>
      </w:r>
      <w:r w:rsidR="00406B8A" w:rsidRPr="00406B8A">
        <w:rPr>
          <w:i/>
          <w:iCs/>
          <w:vertAlign w:val="superscript"/>
        </w:rPr>
        <w:t>th</w:t>
      </w:r>
      <w:r w:rsidR="00406B8A">
        <w:rPr>
          <w:i/>
          <w:iCs/>
        </w:rPr>
        <w:t xml:space="preserve"> and 29</w:t>
      </w:r>
      <w:r w:rsidR="00406B8A" w:rsidRPr="00406B8A">
        <w:rPr>
          <w:i/>
          <w:iCs/>
          <w:vertAlign w:val="superscript"/>
        </w:rPr>
        <w:t>th</w:t>
      </w:r>
      <w:r w:rsidR="00406B8A">
        <w:rPr>
          <w:i/>
          <w:iCs/>
        </w:rPr>
        <w:t xml:space="preserve"> at the Ostoff Resort in Elkhart Lake, WI.  Each </w:t>
      </w:r>
      <w:r w:rsidR="00800B19">
        <w:rPr>
          <w:i/>
          <w:iCs/>
        </w:rPr>
        <w:t xml:space="preserve">2024-2025 </w:t>
      </w:r>
      <w:r w:rsidR="00406B8A">
        <w:rPr>
          <w:i/>
          <w:iCs/>
        </w:rPr>
        <w:t xml:space="preserve">RSLC participant will receive free registration.  We are offering a special closed session on Monday afternoon </w:t>
      </w:r>
      <w:r w:rsidR="002D54FD">
        <w:rPr>
          <w:i/>
          <w:iCs/>
        </w:rPr>
        <w:t xml:space="preserve">(10/28) </w:t>
      </w:r>
      <w:r w:rsidR="00406B8A">
        <w:rPr>
          <w:i/>
          <w:iCs/>
        </w:rPr>
        <w:t xml:space="preserve">for RSLC participants, which is not required but offered for supplemental learning and connection.  </w:t>
      </w:r>
    </w:p>
    <w:p w:rsidR="00C248EC" w:rsidRPr="00C248EC" w:rsidRDefault="00C248EC" w:rsidP="00343142">
      <w:pPr>
        <w:spacing w:after="0" w:line="240" w:lineRule="auto"/>
        <w:rPr>
          <w:i/>
        </w:rPr>
      </w:pPr>
    </w:p>
    <w:p w:rsidR="004446A8" w:rsidRPr="00E329F8" w:rsidRDefault="004446A8" w:rsidP="004446A8">
      <w:pPr>
        <w:spacing w:after="0" w:line="240" w:lineRule="auto"/>
        <w:rPr>
          <w:rStyle w:val="IntenseEmphasis"/>
        </w:rPr>
      </w:pPr>
      <w:r w:rsidRPr="00E329F8">
        <w:rPr>
          <w:rStyle w:val="IntenseEmphasis"/>
        </w:rPr>
        <w:t>Questions related to the application process and submitting payment</w:t>
      </w:r>
    </w:p>
    <w:p w:rsidR="004446A8" w:rsidRPr="00E329F8" w:rsidRDefault="004446A8" w:rsidP="004446A8">
      <w:pPr>
        <w:spacing w:after="0" w:line="240" w:lineRule="auto"/>
      </w:pPr>
    </w:p>
    <w:p w:rsidR="004446A8" w:rsidRPr="00E329F8" w:rsidRDefault="004446A8" w:rsidP="00524591">
      <w:pPr>
        <w:pStyle w:val="ListParagraph"/>
        <w:numPr>
          <w:ilvl w:val="0"/>
          <w:numId w:val="19"/>
        </w:numPr>
        <w:spacing w:after="0" w:line="240" w:lineRule="auto"/>
      </w:pPr>
      <w:r w:rsidRPr="00E329F8">
        <w:t xml:space="preserve">Tell me about the application—what will be asked and how long does it take to complete?  When is the application due?  </w:t>
      </w:r>
    </w:p>
    <w:p w:rsidR="004446A8" w:rsidRDefault="004446A8" w:rsidP="004446A8">
      <w:pPr>
        <w:spacing w:after="0" w:line="240" w:lineRule="auto"/>
      </w:pPr>
    </w:p>
    <w:p w:rsidR="004446A8" w:rsidRPr="00EA01F2" w:rsidRDefault="001D7051" w:rsidP="004446A8">
      <w:pPr>
        <w:spacing w:after="0" w:line="240" w:lineRule="auto"/>
        <w:rPr>
          <w:i/>
          <w:color w:val="C0504D" w:themeColor="accent2"/>
        </w:rPr>
      </w:pPr>
      <w:r>
        <w:rPr>
          <w:i/>
        </w:rPr>
        <w:t>The application includes approximately 2</w:t>
      </w:r>
      <w:r w:rsidR="00E329F8">
        <w:rPr>
          <w:i/>
        </w:rPr>
        <w:t>2</w:t>
      </w:r>
      <w:r w:rsidR="007620AE">
        <w:rPr>
          <w:i/>
        </w:rPr>
        <w:t xml:space="preserve"> </w:t>
      </w:r>
      <w:r w:rsidR="00327364">
        <w:rPr>
          <w:i/>
        </w:rPr>
        <w:t xml:space="preserve">short answer </w:t>
      </w:r>
      <w:r w:rsidR="004446A8" w:rsidRPr="00EA01F2">
        <w:rPr>
          <w:i/>
        </w:rPr>
        <w:t>questions.  Please respond to all questions and</w:t>
      </w:r>
      <w:r>
        <w:rPr>
          <w:i/>
        </w:rPr>
        <w:t xml:space="preserve"> provide thorough answers to </w:t>
      </w:r>
      <w:r w:rsidR="004446A8" w:rsidRPr="00EA01F2">
        <w:rPr>
          <w:i/>
        </w:rPr>
        <w:t>help expedite the application review proce</w:t>
      </w:r>
      <w:r w:rsidR="009C51E5">
        <w:rPr>
          <w:i/>
        </w:rPr>
        <w:t>ss.  It should take about 30 minutes to complete and</w:t>
      </w:r>
      <w:r w:rsidR="00E76CD8">
        <w:rPr>
          <w:i/>
        </w:rPr>
        <w:t xml:space="preserve"> needs to be completed in one </w:t>
      </w:r>
      <w:r>
        <w:rPr>
          <w:i/>
        </w:rPr>
        <w:t xml:space="preserve">session.  </w:t>
      </w:r>
      <w:r w:rsidR="00F149BD">
        <w:rPr>
          <w:i/>
          <w:color w:val="C0504D" w:themeColor="accent2"/>
        </w:rPr>
        <w:t>A</w:t>
      </w:r>
      <w:r w:rsidR="004446A8" w:rsidRPr="00EA01F2">
        <w:rPr>
          <w:i/>
          <w:color w:val="C0504D" w:themeColor="accent2"/>
        </w:rPr>
        <w:t>pplicat</w:t>
      </w:r>
      <w:r>
        <w:rPr>
          <w:i/>
          <w:color w:val="C0504D" w:themeColor="accent2"/>
        </w:rPr>
        <w:t xml:space="preserve">ions are due by </w:t>
      </w:r>
      <w:r w:rsidR="00406B8A">
        <w:rPr>
          <w:i/>
          <w:color w:val="C0504D" w:themeColor="accent2"/>
        </w:rPr>
        <w:t>May</w:t>
      </w:r>
      <w:r w:rsidR="007620AE">
        <w:rPr>
          <w:i/>
          <w:color w:val="C0504D" w:themeColor="accent2"/>
        </w:rPr>
        <w:t xml:space="preserve"> 1, 202</w:t>
      </w:r>
      <w:r w:rsidR="00406B8A">
        <w:rPr>
          <w:i/>
          <w:color w:val="C0504D" w:themeColor="accent2"/>
        </w:rPr>
        <w:t>4</w:t>
      </w:r>
      <w:r w:rsidR="004446A8" w:rsidRPr="00EA01F2">
        <w:rPr>
          <w:i/>
          <w:color w:val="C0504D" w:themeColor="accent2"/>
        </w:rPr>
        <w:t xml:space="preserve">.  </w:t>
      </w:r>
    </w:p>
    <w:p w:rsidR="004446A8" w:rsidRDefault="004446A8" w:rsidP="004446A8">
      <w:pPr>
        <w:spacing w:after="0" w:line="240" w:lineRule="auto"/>
      </w:pPr>
    </w:p>
    <w:p w:rsidR="004446A8" w:rsidRDefault="004446A8" w:rsidP="00524591">
      <w:pPr>
        <w:pStyle w:val="ListParagraph"/>
        <w:numPr>
          <w:ilvl w:val="0"/>
          <w:numId w:val="19"/>
        </w:numPr>
        <w:spacing w:after="0" w:line="240" w:lineRule="auto"/>
      </w:pPr>
      <w:r>
        <w:t>How will applications be processed?  When will I find out if my application has been accepted?</w:t>
      </w:r>
    </w:p>
    <w:p w:rsidR="004446A8" w:rsidRDefault="004446A8" w:rsidP="004446A8">
      <w:pPr>
        <w:spacing w:after="0" w:line="240" w:lineRule="auto"/>
      </w:pPr>
    </w:p>
    <w:p w:rsidR="004446A8" w:rsidRDefault="002D54FD" w:rsidP="004446A8">
      <w:pPr>
        <w:spacing w:after="0" w:line="240" w:lineRule="auto"/>
        <w:rPr>
          <w:i/>
        </w:rPr>
      </w:pPr>
      <w:r w:rsidRPr="002D54FD">
        <w:rPr>
          <w:i/>
        </w:rPr>
        <w:t>Applications will be processed in the order in which they are received. During the review of applications WI-AIMH staff may follow up with you as needed. Acceptance decisions will be communicated no later than June 1, 2024</w:t>
      </w:r>
      <w:r>
        <w:rPr>
          <w:i/>
        </w:rPr>
        <w:t xml:space="preserve">.  </w:t>
      </w:r>
      <w:r w:rsidR="004446A8" w:rsidRPr="00EA01F2">
        <w:rPr>
          <w:i/>
        </w:rPr>
        <w:t>Once your application has been accepted</w:t>
      </w:r>
      <w:r w:rsidR="00115135">
        <w:rPr>
          <w:i/>
        </w:rPr>
        <w:t>,</w:t>
      </w:r>
      <w:r w:rsidR="001D7051">
        <w:rPr>
          <w:i/>
        </w:rPr>
        <w:t xml:space="preserve"> WI-AIMH will contact you and invoice you for the cost of the RSLC.</w:t>
      </w:r>
    </w:p>
    <w:p w:rsidR="001D7051" w:rsidRDefault="001D7051" w:rsidP="004446A8">
      <w:pPr>
        <w:spacing w:after="0" w:line="240" w:lineRule="auto"/>
      </w:pPr>
    </w:p>
    <w:p w:rsidR="004446A8" w:rsidRDefault="00057B8A" w:rsidP="00524591">
      <w:pPr>
        <w:pStyle w:val="ListParagraph"/>
        <w:numPr>
          <w:ilvl w:val="0"/>
          <w:numId w:val="19"/>
        </w:numPr>
        <w:spacing w:after="0" w:line="240" w:lineRule="auto"/>
      </w:pPr>
      <w:r>
        <w:t xml:space="preserve">What is the </w:t>
      </w:r>
      <w:r w:rsidR="001D7051">
        <w:t xml:space="preserve">cost to participate?  </w:t>
      </w:r>
      <w:r w:rsidR="004446A8">
        <w:t>When do I need to pay the participation fee?  Can I pay in installments?</w:t>
      </w:r>
    </w:p>
    <w:p w:rsidR="004446A8" w:rsidRDefault="004446A8" w:rsidP="004446A8">
      <w:pPr>
        <w:spacing w:after="0" w:line="240" w:lineRule="auto"/>
        <w:rPr>
          <w:i/>
        </w:rPr>
      </w:pPr>
    </w:p>
    <w:p w:rsidR="007558D3" w:rsidRPr="00F22321" w:rsidRDefault="007558D3" w:rsidP="007558D3">
      <w:pPr>
        <w:spacing w:after="0" w:line="240" w:lineRule="auto"/>
        <w:rPr>
          <w:rFonts w:ascii="Calibri" w:eastAsia="Calibri" w:hAnsi="Calibri" w:cs="Times New Roman"/>
          <w:i/>
          <w:iCs/>
        </w:rPr>
      </w:pPr>
      <w:r w:rsidRPr="007558D3">
        <w:rPr>
          <w:rFonts w:ascii="Calibri" w:eastAsia="Calibri" w:hAnsi="Calibri" w:cs="Times New Roman"/>
          <w:i/>
          <w:iCs/>
        </w:rPr>
        <w:t xml:space="preserve">The full cost of operating </w:t>
      </w:r>
      <w:r>
        <w:rPr>
          <w:rFonts w:ascii="Calibri" w:eastAsia="Calibri" w:hAnsi="Calibri" w:cs="Times New Roman"/>
          <w:i/>
          <w:iCs/>
        </w:rPr>
        <w:t xml:space="preserve">the </w:t>
      </w:r>
      <w:r w:rsidRPr="007558D3">
        <w:rPr>
          <w:rFonts w:ascii="Calibri" w:eastAsia="Calibri" w:hAnsi="Calibri" w:cs="Times New Roman"/>
          <w:i/>
          <w:iCs/>
        </w:rPr>
        <w:t>RSLC is $</w:t>
      </w:r>
      <w:r w:rsidR="007620AE">
        <w:rPr>
          <w:rFonts w:ascii="Calibri" w:eastAsia="Calibri" w:hAnsi="Calibri" w:cs="Times New Roman"/>
          <w:i/>
          <w:iCs/>
        </w:rPr>
        <w:t>3,000</w:t>
      </w:r>
      <w:r w:rsidRPr="007558D3">
        <w:rPr>
          <w:rFonts w:ascii="Calibri" w:eastAsia="Calibri" w:hAnsi="Calibri" w:cs="Times New Roman"/>
          <w:i/>
          <w:iCs/>
        </w:rPr>
        <w:t xml:space="preserve"> per participant. </w:t>
      </w:r>
      <w:r w:rsidR="007620AE">
        <w:rPr>
          <w:rFonts w:ascii="Calibri" w:eastAsia="Calibri" w:hAnsi="Calibri" w:cs="Times New Roman"/>
          <w:i/>
          <w:iCs/>
        </w:rPr>
        <w:t>WI-AI</w:t>
      </w:r>
      <w:r w:rsidR="00512978">
        <w:rPr>
          <w:rFonts w:ascii="Calibri" w:eastAsia="Calibri" w:hAnsi="Calibri" w:cs="Times New Roman"/>
          <w:i/>
          <w:iCs/>
        </w:rPr>
        <w:t>MH is</w:t>
      </w:r>
      <w:r w:rsidR="007620AE">
        <w:rPr>
          <w:rFonts w:ascii="Calibri" w:eastAsia="Calibri" w:hAnsi="Calibri" w:cs="Times New Roman"/>
          <w:i/>
          <w:iCs/>
        </w:rPr>
        <w:t xml:space="preserve"> currently able to award up to </w:t>
      </w:r>
      <w:r w:rsidR="00F22321">
        <w:rPr>
          <w:rFonts w:ascii="Calibri" w:eastAsia="Calibri" w:hAnsi="Calibri" w:cs="Times New Roman"/>
          <w:i/>
          <w:iCs/>
        </w:rPr>
        <w:t>6</w:t>
      </w:r>
      <w:r w:rsidR="007620AE">
        <w:rPr>
          <w:rFonts w:ascii="Calibri" w:eastAsia="Calibri" w:hAnsi="Calibri" w:cs="Times New Roman"/>
          <w:i/>
          <w:iCs/>
        </w:rPr>
        <w:t xml:space="preserve"> scholarships for Early Care and Education (ECE) </w:t>
      </w:r>
      <w:r w:rsidR="00F22321">
        <w:rPr>
          <w:rFonts w:ascii="Calibri" w:eastAsia="Calibri" w:hAnsi="Calibri" w:cs="Times New Roman"/>
          <w:i/>
          <w:iCs/>
        </w:rPr>
        <w:t>professional</w:t>
      </w:r>
      <w:r w:rsidR="00E329F8">
        <w:rPr>
          <w:rFonts w:ascii="Calibri" w:eastAsia="Calibri" w:hAnsi="Calibri" w:cs="Times New Roman"/>
          <w:i/>
          <w:iCs/>
        </w:rPr>
        <w:t>s</w:t>
      </w:r>
      <w:r w:rsidR="002E027E">
        <w:rPr>
          <w:rFonts w:ascii="Calibri" w:eastAsia="Calibri" w:hAnsi="Calibri" w:cs="Times New Roman"/>
          <w:i/>
          <w:iCs/>
        </w:rPr>
        <w:t xml:space="preserve"> and </w:t>
      </w:r>
      <w:r w:rsidR="00512978">
        <w:rPr>
          <w:rFonts w:ascii="Calibri" w:eastAsia="Calibri" w:hAnsi="Calibri" w:cs="Times New Roman"/>
          <w:i/>
          <w:iCs/>
        </w:rPr>
        <w:t xml:space="preserve">is working diligently to secure additional scholarships and </w:t>
      </w:r>
      <w:r w:rsidR="002A2906">
        <w:rPr>
          <w:rFonts w:ascii="Calibri" w:eastAsia="Calibri" w:hAnsi="Calibri" w:cs="Times New Roman"/>
          <w:i/>
          <w:iCs/>
        </w:rPr>
        <w:t>cost saving opportunitie</w:t>
      </w:r>
      <w:r w:rsidR="00F22321">
        <w:rPr>
          <w:rFonts w:ascii="Calibri" w:eastAsia="Calibri" w:hAnsi="Calibri" w:cs="Times New Roman"/>
          <w:i/>
          <w:iCs/>
        </w:rPr>
        <w:t>s</w:t>
      </w:r>
      <w:r w:rsidR="002A2906">
        <w:rPr>
          <w:rFonts w:ascii="Calibri" w:eastAsia="Calibri" w:hAnsi="Calibri" w:cs="Times New Roman"/>
          <w:i/>
          <w:iCs/>
        </w:rPr>
        <w:t xml:space="preserve">.  Nonetheless, </w:t>
      </w:r>
      <w:r w:rsidRPr="007558D3">
        <w:rPr>
          <w:rFonts w:ascii="Calibri" w:eastAsia="Calibri" w:hAnsi="Calibri" w:cs="Times New Roman"/>
          <w:i/>
          <w:iCs/>
        </w:rPr>
        <w:t>agencies should budget for the full amount</w:t>
      </w:r>
      <w:r w:rsidR="007620AE">
        <w:rPr>
          <w:rFonts w:ascii="Calibri" w:eastAsia="Calibri" w:hAnsi="Calibri" w:cs="Times New Roman"/>
          <w:i/>
          <w:iCs/>
        </w:rPr>
        <w:t xml:space="preserve"> of $</w:t>
      </w:r>
      <w:r w:rsidR="00F22321">
        <w:rPr>
          <w:rFonts w:ascii="Calibri" w:eastAsia="Calibri" w:hAnsi="Calibri" w:cs="Times New Roman"/>
          <w:i/>
          <w:iCs/>
        </w:rPr>
        <w:t>3000</w:t>
      </w:r>
      <w:r w:rsidRPr="007558D3">
        <w:rPr>
          <w:rFonts w:ascii="Calibri" w:eastAsia="Calibri" w:hAnsi="Calibri" w:cs="Times New Roman"/>
          <w:i/>
          <w:iCs/>
        </w:rPr>
        <w:t xml:space="preserve">.  </w:t>
      </w:r>
      <w:r w:rsidR="007620AE" w:rsidRPr="00E329F8">
        <w:rPr>
          <w:rFonts w:ascii="Calibri" w:eastAsia="Calibri" w:hAnsi="Calibri" w:cs="Times New Roman"/>
          <w:i/>
          <w:iCs/>
          <w:color w:val="C0504D" w:themeColor="accent2"/>
        </w:rPr>
        <w:t>Full payment is due by Ju</w:t>
      </w:r>
      <w:r w:rsidR="00512978">
        <w:rPr>
          <w:rFonts w:ascii="Calibri" w:eastAsia="Calibri" w:hAnsi="Calibri" w:cs="Times New Roman"/>
          <w:i/>
          <w:iCs/>
          <w:color w:val="C0504D" w:themeColor="accent2"/>
        </w:rPr>
        <w:t>ly 1</w:t>
      </w:r>
      <w:r w:rsidR="007620AE" w:rsidRPr="00E329F8">
        <w:rPr>
          <w:rFonts w:ascii="Calibri" w:eastAsia="Calibri" w:hAnsi="Calibri" w:cs="Times New Roman"/>
          <w:i/>
          <w:iCs/>
          <w:color w:val="C0504D" w:themeColor="accent2"/>
        </w:rPr>
        <w:t>, 202</w:t>
      </w:r>
      <w:r w:rsidR="00F22321">
        <w:rPr>
          <w:rFonts w:ascii="Calibri" w:eastAsia="Calibri" w:hAnsi="Calibri" w:cs="Times New Roman"/>
          <w:i/>
          <w:iCs/>
          <w:color w:val="C0504D" w:themeColor="accent2"/>
        </w:rPr>
        <w:t>4</w:t>
      </w:r>
      <w:r w:rsidRPr="00E329F8">
        <w:rPr>
          <w:rFonts w:ascii="Calibri" w:eastAsia="Calibri" w:hAnsi="Calibri" w:cs="Times New Roman"/>
          <w:i/>
          <w:iCs/>
          <w:color w:val="C0504D" w:themeColor="accent2"/>
        </w:rPr>
        <w:t xml:space="preserve">.    </w:t>
      </w:r>
    </w:p>
    <w:p w:rsidR="004446A8" w:rsidRDefault="004446A8" w:rsidP="00E11183">
      <w:pPr>
        <w:spacing w:after="0" w:line="240" w:lineRule="auto"/>
        <w:rPr>
          <w:rStyle w:val="IntenseEmphasis"/>
        </w:rPr>
      </w:pPr>
    </w:p>
    <w:p w:rsidR="00463B8E" w:rsidRDefault="00463B8E" w:rsidP="00E11183">
      <w:pPr>
        <w:rPr>
          <w:rStyle w:val="IntenseReference"/>
          <w:u w:val="none"/>
        </w:rPr>
      </w:pPr>
    </w:p>
    <w:p w:rsidR="00E11183" w:rsidRPr="002A2906" w:rsidRDefault="00E11183" w:rsidP="00E11183">
      <w:pPr>
        <w:rPr>
          <w:rStyle w:val="IntenseReference"/>
          <w:color w:val="4F81BD" w:themeColor="accent1"/>
          <w:sz w:val="24"/>
          <w:szCs w:val="24"/>
          <w:u w:val="none"/>
        </w:rPr>
      </w:pPr>
      <w:r w:rsidRPr="002A2906">
        <w:rPr>
          <w:rStyle w:val="IntenseReference"/>
          <w:color w:val="4F81BD" w:themeColor="accent1"/>
          <w:sz w:val="24"/>
          <w:szCs w:val="24"/>
          <w:u w:val="none"/>
        </w:rPr>
        <w:t>Thanks again</w:t>
      </w:r>
      <w:r w:rsidR="00041E2D" w:rsidRPr="002A2906">
        <w:rPr>
          <w:rStyle w:val="IntenseReference"/>
          <w:color w:val="4F81BD" w:themeColor="accent1"/>
          <w:sz w:val="24"/>
          <w:szCs w:val="24"/>
          <w:u w:val="none"/>
        </w:rPr>
        <w:t xml:space="preserve"> for your dedication and commitment to infants, young children and their families, and your interest in the Reflective Supervision </w:t>
      </w:r>
      <w:r w:rsidR="009327D1" w:rsidRPr="002A2906">
        <w:rPr>
          <w:rStyle w:val="IntenseReference"/>
          <w:color w:val="4F81BD" w:themeColor="accent1"/>
          <w:sz w:val="24"/>
          <w:szCs w:val="24"/>
          <w:u w:val="none"/>
        </w:rPr>
        <w:t>Learning Collaborative</w:t>
      </w:r>
      <w:r w:rsidRPr="002A2906">
        <w:rPr>
          <w:rStyle w:val="IntenseReference"/>
          <w:color w:val="4F81BD" w:themeColor="accent1"/>
          <w:sz w:val="24"/>
          <w:szCs w:val="24"/>
          <w:u w:val="none"/>
        </w:rPr>
        <w:t>!</w:t>
      </w:r>
    </w:p>
    <w:p w:rsidR="002D54FD" w:rsidRDefault="002D54FD" w:rsidP="00343142">
      <w:pPr>
        <w:spacing w:after="0" w:line="240" w:lineRule="auto"/>
      </w:pPr>
    </w:p>
    <w:p w:rsidR="002D54FD" w:rsidRPr="002D54FD" w:rsidRDefault="002D54FD" w:rsidP="002D54FD"/>
    <w:p w:rsidR="00E11183" w:rsidRPr="002D54FD" w:rsidRDefault="00E11183" w:rsidP="002D54FD">
      <w:pPr>
        <w:jc w:val="center"/>
      </w:pPr>
    </w:p>
    <w:sectPr w:rsidR="00E11183" w:rsidRPr="002D54F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298" w:rsidRDefault="00906298" w:rsidP="004446A8">
      <w:pPr>
        <w:spacing w:after="0" w:line="240" w:lineRule="auto"/>
      </w:pPr>
      <w:r>
        <w:separator/>
      </w:r>
    </w:p>
  </w:endnote>
  <w:endnote w:type="continuationSeparator" w:id="0">
    <w:p w:rsidR="00906298" w:rsidRDefault="00906298" w:rsidP="0044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B8A" w:rsidRDefault="00057B8A">
    <w:pPr>
      <w:pStyle w:val="Footer"/>
      <w:rPr>
        <w:i/>
        <w:color w:val="1F497D" w:themeColor="text2"/>
        <w:sz w:val="20"/>
        <w:szCs w:val="20"/>
      </w:rPr>
    </w:pPr>
  </w:p>
  <w:p w:rsidR="00857ADD" w:rsidRPr="006200D5" w:rsidRDefault="006200D5">
    <w:pPr>
      <w:pStyle w:val="Footer"/>
      <w:rPr>
        <w:i/>
        <w:color w:val="1F497D" w:themeColor="text2"/>
        <w:sz w:val="20"/>
        <w:szCs w:val="20"/>
      </w:rPr>
    </w:pPr>
    <w:r>
      <w:rPr>
        <w:i/>
        <w:color w:val="1F497D" w:themeColor="text2"/>
        <w:sz w:val="20"/>
        <w:szCs w:val="20"/>
      </w:rPr>
      <w:t>Reflective Supervision Learning Collaborative FAQ’s: 20</w:t>
    </w:r>
    <w:r w:rsidR="00A179A0">
      <w:rPr>
        <w:i/>
        <w:color w:val="1F497D" w:themeColor="text2"/>
        <w:sz w:val="20"/>
        <w:szCs w:val="20"/>
      </w:rPr>
      <w:t>2</w:t>
    </w:r>
    <w:r w:rsidR="002D54FD">
      <w:rPr>
        <w:i/>
        <w:color w:val="1F497D" w:themeColor="text2"/>
        <w:sz w:val="20"/>
        <w:szCs w:val="20"/>
      </w:rPr>
      <w:t>4</w:t>
    </w:r>
    <w:r>
      <w:rPr>
        <w:i/>
        <w:color w:val="1F497D" w:themeColor="text2"/>
        <w:sz w:val="20"/>
        <w:szCs w:val="20"/>
      </w:rPr>
      <w:ptab w:relativeTo="margin" w:alignment="right" w:leader="none"/>
    </w:r>
    <w:r>
      <w:rPr>
        <w:i/>
        <w:color w:val="1F497D" w:themeColor="text2"/>
        <w:sz w:val="20"/>
        <w:szCs w:val="20"/>
      </w:rPr>
      <w:fldChar w:fldCharType="begin"/>
    </w:r>
    <w:r>
      <w:rPr>
        <w:i/>
        <w:color w:val="1F497D" w:themeColor="text2"/>
        <w:sz w:val="20"/>
        <w:szCs w:val="20"/>
      </w:rPr>
      <w:instrText xml:space="preserve"> PAGE  \* Arabic  \* MERGEFORMAT </w:instrText>
    </w:r>
    <w:r>
      <w:rPr>
        <w:i/>
        <w:color w:val="1F497D" w:themeColor="text2"/>
        <w:sz w:val="20"/>
        <w:szCs w:val="20"/>
      </w:rPr>
      <w:fldChar w:fldCharType="separate"/>
    </w:r>
    <w:r w:rsidR="00524591">
      <w:rPr>
        <w:i/>
        <w:noProof/>
        <w:color w:val="1F497D" w:themeColor="text2"/>
        <w:sz w:val="20"/>
        <w:szCs w:val="20"/>
      </w:rPr>
      <w:t>9</w:t>
    </w:r>
    <w:r>
      <w:rPr>
        <w:i/>
        <w:color w:val="1F497D" w:themeColor="text2"/>
        <w:sz w:val="20"/>
        <w:szCs w:val="20"/>
      </w:rPr>
      <w:fldChar w:fldCharType="end"/>
    </w:r>
    <w:r>
      <w:rPr>
        <w:i/>
        <w:color w:val="1F497D" w:themeColor="text2"/>
        <w:sz w:val="20"/>
        <w:szCs w:val="20"/>
      </w:rPr>
      <w:tab/>
    </w:r>
    <w:r>
      <w:rPr>
        <w:i/>
        <w:color w:val="1F497D" w:themeColor="text2"/>
        <w:sz w:val="20"/>
        <w:szCs w:val="20"/>
      </w:rPr>
      <w:ptab w:relativeTo="margin" w:alignment="left" w:leader="none"/>
    </w:r>
  </w:p>
  <w:p w:rsidR="00D32455" w:rsidRDefault="00D3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298" w:rsidRDefault="00906298" w:rsidP="004446A8">
      <w:pPr>
        <w:spacing w:after="0" w:line="240" w:lineRule="auto"/>
      </w:pPr>
      <w:r>
        <w:separator/>
      </w:r>
    </w:p>
  </w:footnote>
  <w:footnote w:type="continuationSeparator" w:id="0">
    <w:p w:rsidR="00906298" w:rsidRDefault="00906298" w:rsidP="00444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55" w:rsidRPr="00A8639A" w:rsidRDefault="00D32455" w:rsidP="003D33C2">
    <w:pPr>
      <w:spacing w:after="0" w:line="240" w:lineRule="auto"/>
      <w:jc w:val="center"/>
      <w:rPr>
        <w:rStyle w:val="IntenseReference"/>
        <w:sz w:val="28"/>
        <w:szCs w:val="28"/>
        <w:u w:val="none"/>
      </w:rPr>
    </w:pPr>
    <w:r w:rsidRPr="00A8639A">
      <w:rPr>
        <w:rStyle w:val="IntenseReference"/>
        <w:sz w:val="28"/>
        <w:szCs w:val="28"/>
        <w:u w:val="none"/>
      </w:rPr>
      <w:t>Reflective Supervision Learning Collaborative (RSLC):</w:t>
    </w:r>
  </w:p>
  <w:p w:rsidR="00D32455" w:rsidRPr="00A8639A" w:rsidRDefault="00D32455" w:rsidP="003D33C2">
    <w:pPr>
      <w:spacing w:after="0" w:line="240" w:lineRule="auto"/>
      <w:jc w:val="center"/>
      <w:rPr>
        <w:rStyle w:val="IntenseReference"/>
        <w:sz w:val="28"/>
        <w:szCs w:val="28"/>
        <w:u w:val="none"/>
      </w:rPr>
    </w:pPr>
    <w:r w:rsidRPr="00A8639A">
      <w:rPr>
        <w:rStyle w:val="IntenseReference"/>
        <w:sz w:val="28"/>
        <w:szCs w:val="28"/>
        <w:u w:val="none"/>
      </w:rPr>
      <w:t>Frequently Asked Questions (FAQ’s)</w:t>
    </w:r>
  </w:p>
  <w:p w:rsidR="00D32455" w:rsidRDefault="00D3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87D5B"/>
    <w:multiLevelType w:val="hybridMultilevel"/>
    <w:tmpl w:val="C4EA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634E6"/>
    <w:multiLevelType w:val="hybridMultilevel"/>
    <w:tmpl w:val="166CA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D16"/>
    <w:multiLevelType w:val="hybridMultilevel"/>
    <w:tmpl w:val="3200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B535E"/>
    <w:multiLevelType w:val="hybridMultilevel"/>
    <w:tmpl w:val="28EA2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15E23"/>
    <w:multiLevelType w:val="hybridMultilevel"/>
    <w:tmpl w:val="2EEED49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6761B4"/>
    <w:multiLevelType w:val="hybridMultilevel"/>
    <w:tmpl w:val="2EEED49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4749EC"/>
    <w:multiLevelType w:val="hybridMultilevel"/>
    <w:tmpl w:val="2EEED49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457BFD"/>
    <w:multiLevelType w:val="hybridMultilevel"/>
    <w:tmpl w:val="C6485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60364F"/>
    <w:multiLevelType w:val="hybridMultilevel"/>
    <w:tmpl w:val="872C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43799"/>
    <w:multiLevelType w:val="hybridMultilevel"/>
    <w:tmpl w:val="3738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04F33"/>
    <w:multiLevelType w:val="hybridMultilevel"/>
    <w:tmpl w:val="2EEED49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492C62"/>
    <w:multiLevelType w:val="hybridMultilevel"/>
    <w:tmpl w:val="2EEED49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7715D8"/>
    <w:multiLevelType w:val="hybridMultilevel"/>
    <w:tmpl w:val="5EE6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C0CDA"/>
    <w:multiLevelType w:val="hybridMultilevel"/>
    <w:tmpl w:val="77F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510C5"/>
    <w:multiLevelType w:val="hybridMultilevel"/>
    <w:tmpl w:val="2EEED49E"/>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1D07AC"/>
    <w:multiLevelType w:val="hybridMultilevel"/>
    <w:tmpl w:val="2EEED49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F67FBC"/>
    <w:multiLevelType w:val="hybridMultilevel"/>
    <w:tmpl w:val="2EEED49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4"/>
  </w:num>
  <w:num w:numId="4">
    <w:abstractNumId w:val="0"/>
  </w:num>
  <w:num w:numId="5">
    <w:abstractNumId w:val="9"/>
  </w:num>
  <w:num w:numId="6">
    <w:abstractNumId w:val="1"/>
  </w:num>
  <w:num w:numId="7">
    <w:abstractNumId w:val="13"/>
  </w:num>
  <w:num w:numId="8">
    <w:abstractNumId w:val="2"/>
  </w:num>
  <w:num w:numId="9">
    <w:abstractNumId w:val="12"/>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11"/>
  </w:num>
  <w:num w:numId="15">
    <w:abstractNumId w:val="6"/>
  </w:num>
  <w:num w:numId="16">
    <w:abstractNumId w:val="10"/>
  </w:num>
  <w:num w:numId="17">
    <w:abstractNumId w:val="15"/>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62"/>
    <w:rsid w:val="00003DE7"/>
    <w:rsid w:val="00014545"/>
    <w:rsid w:val="00021E86"/>
    <w:rsid w:val="00041E2D"/>
    <w:rsid w:val="000575F4"/>
    <w:rsid w:val="00057B8A"/>
    <w:rsid w:val="00067813"/>
    <w:rsid w:val="00080B77"/>
    <w:rsid w:val="000825B5"/>
    <w:rsid w:val="00082CA8"/>
    <w:rsid w:val="000919B8"/>
    <w:rsid w:val="000D1E43"/>
    <w:rsid w:val="000E151E"/>
    <w:rsid w:val="000E2B40"/>
    <w:rsid w:val="000F4AF7"/>
    <w:rsid w:val="00103FF5"/>
    <w:rsid w:val="00111678"/>
    <w:rsid w:val="00115135"/>
    <w:rsid w:val="0016378D"/>
    <w:rsid w:val="00182987"/>
    <w:rsid w:val="001B0E19"/>
    <w:rsid w:val="001D7051"/>
    <w:rsid w:val="001F6E1E"/>
    <w:rsid w:val="002009EF"/>
    <w:rsid w:val="00207BF6"/>
    <w:rsid w:val="00276FEF"/>
    <w:rsid w:val="00292B21"/>
    <w:rsid w:val="00294C99"/>
    <w:rsid w:val="002A2906"/>
    <w:rsid w:val="002B2958"/>
    <w:rsid w:val="002D54FD"/>
    <w:rsid w:val="002E027E"/>
    <w:rsid w:val="002E3C15"/>
    <w:rsid w:val="002F2A09"/>
    <w:rsid w:val="002F407E"/>
    <w:rsid w:val="00327364"/>
    <w:rsid w:val="00334695"/>
    <w:rsid w:val="00343142"/>
    <w:rsid w:val="0035179F"/>
    <w:rsid w:val="00353CAA"/>
    <w:rsid w:val="003620F5"/>
    <w:rsid w:val="0037270D"/>
    <w:rsid w:val="0039151C"/>
    <w:rsid w:val="003A4D6C"/>
    <w:rsid w:val="003D33C2"/>
    <w:rsid w:val="003D4945"/>
    <w:rsid w:val="003D53E6"/>
    <w:rsid w:val="00403B1E"/>
    <w:rsid w:val="00406B8A"/>
    <w:rsid w:val="00441106"/>
    <w:rsid w:val="004446A8"/>
    <w:rsid w:val="00463B8E"/>
    <w:rsid w:val="00464D22"/>
    <w:rsid w:val="00465DCB"/>
    <w:rsid w:val="00466EE0"/>
    <w:rsid w:val="004852B9"/>
    <w:rsid w:val="00486935"/>
    <w:rsid w:val="004E4DCB"/>
    <w:rsid w:val="004E7196"/>
    <w:rsid w:val="004F35B8"/>
    <w:rsid w:val="00503BC5"/>
    <w:rsid w:val="00507D3C"/>
    <w:rsid w:val="005107ED"/>
    <w:rsid w:val="00512978"/>
    <w:rsid w:val="00524591"/>
    <w:rsid w:val="00553320"/>
    <w:rsid w:val="0058723F"/>
    <w:rsid w:val="00595BEE"/>
    <w:rsid w:val="005C47A9"/>
    <w:rsid w:val="005E19A0"/>
    <w:rsid w:val="00601665"/>
    <w:rsid w:val="00616C9A"/>
    <w:rsid w:val="006200D5"/>
    <w:rsid w:val="006263D3"/>
    <w:rsid w:val="00654B12"/>
    <w:rsid w:val="006626A0"/>
    <w:rsid w:val="00662E6F"/>
    <w:rsid w:val="006749B1"/>
    <w:rsid w:val="00677884"/>
    <w:rsid w:val="006830B5"/>
    <w:rsid w:val="006845CC"/>
    <w:rsid w:val="00692A70"/>
    <w:rsid w:val="006953BF"/>
    <w:rsid w:val="00697429"/>
    <w:rsid w:val="006B7800"/>
    <w:rsid w:val="006C7B3C"/>
    <w:rsid w:val="006D138F"/>
    <w:rsid w:val="006F2AD0"/>
    <w:rsid w:val="00715513"/>
    <w:rsid w:val="007232D6"/>
    <w:rsid w:val="00723A3B"/>
    <w:rsid w:val="0074011A"/>
    <w:rsid w:val="007462CC"/>
    <w:rsid w:val="007471DA"/>
    <w:rsid w:val="00751A0F"/>
    <w:rsid w:val="007558D3"/>
    <w:rsid w:val="007572CA"/>
    <w:rsid w:val="007620AE"/>
    <w:rsid w:val="007B282A"/>
    <w:rsid w:val="007B2C17"/>
    <w:rsid w:val="007D2603"/>
    <w:rsid w:val="007D4765"/>
    <w:rsid w:val="00800B19"/>
    <w:rsid w:val="00817DBC"/>
    <w:rsid w:val="00855C09"/>
    <w:rsid w:val="00857ADD"/>
    <w:rsid w:val="00870E5A"/>
    <w:rsid w:val="008817DF"/>
    <w:rsid w:val="008E5568"/>
    <w:rsid w:val="008E6DBF"/>
    <w:rsid w:val="00903ADF"/>
    <w:rsid w:val="00906298"/>
    <w:rsid w:val="00913354"/>
    <w:rsid w:val="00931C2B"/>
    <w:rsid w:val="009327D1"/>
    <w:rsid w:val="00964B62"/>
    <w:rsid w:val="009C51E5"/>
    <w:rsid w:val="009D5A0A"/>
    <w:rsid w:val="009E5CDB"/>
    <w:rsid w:val="00A0022C"/>
    <w:rsid w:val="00A03752"/>
    <w:rsid w:val="00A179A0"/>
    <w:rsid w:val="00A21501"/>
    <w:rsid w:val="00A32B11"/>
    <w:rsid w:val="00A5250D"/>
    <w:rsid w:val="00A57AF1"/>
    <w:rsid w:val="00A64F66"/>
    <w:rsid w:val="00A8639A"/>
    <w:rsid w:val="00AB032A"/>
    <w:rsid w:val="00AC3FB4"/>
    <w:rsid w:val="00AE45ED"/>
    <w:rsid w:val="00AF6824"/>
    <w:rsid w:val="00B00315"/>
    <w:rsid w:val="00B03C78"/>
    <w:rsid w:val="00B1241F"/>
    <w:rsid w:val="00B349C9"/>
    <w:rsid w:val="00B41C7C"/>
    <w:rsid w:val="00B74DA7"/>
    <w:rsid w:val="00B75591"/>
    <w:rsid w:val="00B834E2"/>
    <w:rsid w:val="00B8726B"/>
    <w:rsid w:val="00BA2E9E"/>
    <w:rsid w:val="00BB010D"/>
    <w:rsid w:val="00BC59BA"/>
    <w:rsid w:val="00C04507"/>
    <w:rsid w:val="00C248EC"/>
    <w:rsid w:val="00C44418"/>
    <w:rsid w:val="00C57E95"/>
    <w:rsid w:val="00C846C8"/>
    <w:rsid w:val="00C87B93"/>
    <w:rsid w:val="00CA1176"/>
    <w:rsid w:val="00CA416C"/>
    <w:rsid w:val="00CB3B77"/>
    <w:rsid w:val="00CE35A1"/>
    <w:rsid w:val="00CF2800"/>
    <w:rsid w:val="00D0575E"/>
    <w:rsid w:val="00D23890"/>
    <w:rsid w:val="00D32455"/>
    <w:rsid w:val="00DC428E"/>
    <w:rsid w:val="00DD3835"/>
    <w:rsid w:val="00DE1382"/>
    <w:rsid w:val="00E11183"/>
    <w:rsid w:val="00E11310"/>
    <w:rsid w:val="00E329F8"/>
    <w:rsid w:val="00E44CA8"/>
    <w:rsid w:val="00E534BE"/>
    <w:rsid w:val="00E557EC"/>
    <w:rsid w:val="00E76CD8"/>
    <w:rsid w:val="00E92EFA"/>
    <w:rsid w:val="00EA01F2"/>
    <w:rsid w:val="00EA639F"/>
    <w:rsid w:val="00EA72DA"/>
    <w:rsid w:val="00EB0670"/>
    <w:rsid w:val="00EB79E1"/>
    <w:rsid w:val="00EE0F95"/>
    <w:rsid w:val="00EE622A"/>
    <w:rsid w:val="00EE6BE9"/>
    <w:rsid w:val="00EF3E74"/>
    <w:rsid w:val="00F0649C"/>
    <w:rsid w:val="00F07EB5"/>
    <w:rsid w:val="00F149BD"/>
    <w:rsid w:val="00F17761"/>
    <w:rsid w:val="00F22321"/>
    <w:rsid w:val="00F41315"/>
    <w:rsid w:val="00F55B8B"/>
    <w:rsid w:val="00F70F21"/>
    <w:rsid w:val="00F75A28"/>
    <w:rsid w:val="00F818BE"/>
    <w:rsid w:val="00F834ED"/>
    <w:rsid w:val="00F86AE1"/>
    <w:rsid w:val="00FE14A4"/>
    <w:rsid w:val="00FE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B1C9"/>
  <w15:docId w15:val="{4F2619D8-D0AF-442C-BDAA-6ECDA241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8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62"/>
    <w:pPr>
      <w:ind w:left="720"/>
      <w:contextualSpacing/>
    </w:pPr>
  </w:style>
  <w:style w:type="character" w:styleId="CommentReference">
    <w:name w:val="annotation reference"/>
    <w:basedOn w:val="DefaultParagraphFont"/>
    <w:uiPriority w:val="99"/>
    <w:semiHidden/>
    <w:unhideWhenUsed/>
    <w:rsid w:val="00BB010D"/>
    <w:rPr>
      <w:sz w:val="16"/>
      <w:szCs w:val="16"/>
    </w:rPr>
  </w:style>
  <w:style w:type="paragraph" w:styleId="CommentText">
    <w:name w:val="annotation text"/>
    <w:basedOn w:val="Normal"/>
    <w:link w:val="CommentTextChar"/>
    <w:uiPriority w:val="99"/>
    <w:semiHidden/>
    <w:unhideWhenUsed/>
    <w:rsid w:val="00BB010D"/>
    <w:pPr>
      <w:spacing w:line="240" w:lineRule="auto"/>
    </w:pPr>
    <w:rPr>
      <w:sz w:val="20"/>
      <w:szCs w:val="20"/>
    </w:rPr>
  </w:style>
  <w:style w:type="character" w:customStyle="1" w:styleId="CommentTextChar">
    <w:name w:val="Comment Text Char"/>
    <w:basedOn w:val="DefaultParagraphFont"/>
    <w:link w:val="CommentText"/>
    <w:uiPriority w:val="99"/>
    <w:semiHidden/>
    <w:rsid w:val="00BB010D"/>
    <w:rPr>
      <w:sz w:val="20"/>
      <w:szCs w:val="20"/>
    </w:rPr>
  </w:style>
  <w:style w:type="paragraph" w:styleId="CommentSubject">
    <w:name w:val="annotation subject"/>
    <w:basedOn w:val="CommentText"/>
    <w:next w:val="CommentText"/>
    <w:link w:val="CommentSubjectChar"/>
    <w:uiPriority w:val="99"/>
    <w:semiHidden/>
    <w:unhideWhenUsed/>
    <w:rsid w:val="00BB010D"/>
    <w:rPr>
      <w:b/>
      <w:bCs/>
    </w:rPr>
  </w:style>
  <w:style w:type="character" w:customStyle="1" w:styleId="CommentSubjectChar">
    <w:name w:val="Comment Subject Char"/>
    <w:basedOn w:val="CommentTextChar"/>
    <w:link w:val="CommentSubject"/>
    <w:uiPriority w:val="99"/>
    <w:semiHidden/>
    <w:rsid w:val="00BB010D"/>
    <w:rPr>
      <w:b/>
      <w:bCs/>
      <w:sz w:val="20"/>
      <w:szCs w:val="20"/>
    </w:rPr>
  </w:style>
  <w:style w:type="paragraph" w:styleId="BalloonText">
    <w:name w:val="Balloon Text"/>
    <w:basedOn w:val="Normal"/>
    <w:link w:val="BalloonTextChar"/>
    <w:uiPriority w:val="99"/>
    <w:semiHidden/>
    <w:unhideWhenUsed/>
    <w:rsid w:val="00BB0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0D"/>
    <w:rPr>
      <w:rFonts w:ascii="Tahoma" w:hAnsi="Tahoma" w:cs="Tahoma"/>
      <w:sz w:val="16"/>
      <w:szCs w:val="16"/>
    </w:rPr>
  </w:style>
  <w:style w:type="character" w:styleId="SubtleReference">
    <w:name w:val="Subtle Reference"/>
    <w:basedOn w:val="DefaultParagraphFont"/>
    <w:uiPriority w:val="31"/>
    <w:qFormat/>
    <w:rsid w:val="00292B21"/>
    <w:rPr>
      <w:smallCaps/>
      <w:color w:val="C0504D" w:themeColor="accent2"/>
      <w:u w:val="single"/>
    </w:rPr>
  </w:style>
  <w:style w:type="character" w:styleId="IntenseReference">
    <w:name w:val="Intense Reference"/>
    <w:basedOn w:val="DefaultParagraphFont"/>
    <w:uiPriority w:val="32"/>
    <w:qFormat/>
    <w:rsid w:val="00292B21"/>
    <w:rPr>
      <w:b/>
      <w:bCs/>
      <w:smallCaps/>
      <w:color w:val="C0504D" w:themeColor="accent2"/>
      <w:spacing w:val="5"/>
      <w:u w:val="single"/>
    </w:rPr>
  </w:style>
  <w:style w:type="character" w:styleId="IntenseEmphasis">
    <w:name w:val="Intense Emphasis"/>
    <w:basedOn w:val="DefaultParagraphFont"/>
    <w:uiPriority w:val="21"/>
    <w:qFormat/>
    <w:rsid w:val="00292B21"/>
    <w:rPr>
      <w:b/>
      <w:bCs/>
      <w:i/>
      <w:iCs/>
      <w:color w:val="4F81BD" w:themeColor="accent1"/>
    </w:rPr>
  </w:style>
  <w:style w:type="paragraph" w:styleId="Header">
    <w:name w:val="header"/>
    <w:basedOn w:val="Normal"/>
    <w:link w:val="HeaderChar"/>
    <w:uiPriority w:val="99"/>
    <w:unhideWhenUsed/>
    <w:rsid w:val="004F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5B8"/>
  </w:style>
  <w:style w:type="character" w:styleId="Hyperlink">
    <w:name w:val="Hyperlink"/>
    <w:basedOn w:val="DefaultParagraphFont"/>
    <w:uiPriority w:val="99"/>
    <w:unhideWhenUsed/>
    <w:rsid w:val="0016378D"/>
    <w:rPr>
      <w:color w:val="0000FF" w:themeColor="hyperlink"/>
      <w:u w:val="single"/>
    </w:rPr>
  </w:style>
  <w:style w:type="paragraph" w:styleId="Footer">
    <w:name w:val="footer"/>
    <w:basedOn w:val="Normal"/>
    <w:link w:val="FooterChar"/>
    <w:uiPriority w:val="99"/>
    <w:unhideWhenUsed/>
    <w:rsid w:val="0044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6A8"/>
  </w:style>
  <w:style w:type="character" w:styleId="Strong">
    <w:name w:val="Strong"/>
    <w:basedOn w:val="DefaultParagraphFont"/>
    <w:uiPriority w:val="22"/>
    <w:qFormat/>
    <w:rsid w:val="00A8639A"/>
    <w:rPr>
      <w:b/>
      <w:bCs/>
    </w:rPr>
  </w:style>
  <w:style w:type="character" w:customStyle="1" w:styleId="apple-converted-space">
    <w:name w:val="apple-converted-space"/>
    <w:basedOn w:val="DefaultParagraphFont"/>
    <w:rsid w:val="00A8639A"/>
  </w:style>
  <w:style w:type="character" w:styleId="UnresolvedMention">
    <w:name w:val="Unresolved Mention"/>
    <w:basedOn w:val="DefaultParagraphFont"/>
    <w:uiPriority w:val="99"/>
    <w:semiHidden/>
    <w:unhideWhenUsed/>
    <w:rsid w:val="0008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99079">
      <w:bodyDiv w:val="1"/>
      <w:marLeft w:val="0"/>
      <w:marRight w:val="0"/>
      <w:marTop w:val="0"/>
      <w:marBottom w:val="0"/>
      <w:divBdr>
        <w:top w:val="none" w:sz="0" w:space="0" w:color="auto"/>
        <w:left w:val="none" w:sz="0" w:space="0" w:color="auto"/>
        <w:bottom w:val="none" w:sz="0" w:space="0" w:color="auto"/>
        <w:right w:val="none" w:sz="0" w:space="0" w:color="auto"/>
      </w:divBdr>
    </w:div>
    <w:div w:id="1815179820">
      <w:bodyDiv w:val="1"/>
      <w:marLeft w:val="0"/>
      <w:marRight w:val="0"/>
      <w:marTop w:val="0"/>
      <w:marBottom w:val="0"/>
      <w:divBdr>
        <w:top w:val="none" w:sz="0" w:space="0" w:color="auto"/>
        <w:left w:val="none" w:sz="0" w:space="0" w:color="auto"/>
        <w:bottom w:val="none" w:sz="0" w:space="0" w:color="auto"/>
        <w:right w:val="none" w:sz="0" w:space="0" w:color="auto"/>
      </w:divBdr>
    </w:div>
    <w:div w:id="1962689747">
      <w:bodyDiv w:val="1"/>
      <w:marLeft w:val="0"/>
      <w:marRight w:val="0"/>
      <w:marTop w:val="0"/>
      <w:marBottom w:val="0"/>
      <w:divBdr>
        <w:top w:val="none" w:sz="0" w:space="0" w:color="auto"/>
        <w:left w:val="none" w:sz="0" w:space="0" w:color="auto"/>
        <w:bottom w:val="none" w:sz="0" w:space="0" w:color="auto"/>
        <w:right w:val="none" w:sz="0" w:space="0" w:color="auto"/>
      </w:divBdr>
    </w:div>
    <w:div w:id="20981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aim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6DBA-0C48-4B41-9CC4-3CA3740C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Finkbiner</dc:creator>
  <cp:lastModifiedBy>Carrie Finkbiner</cp:lastModifiedBy>
  <cp:revision>10</cp:revision>
  <dcterms:created xsi:type="dcterms:W3CDTF">2024-02-05T22:02:00Z</dcterms:created>
  <dcterms:modified xsi:type="dcterms:W3CDTF">2024-02-12T18:32:00Z</dcterms:modified>
</cp:coreProperties>
</file>